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D8B84" w14:textId="77777777" w:rsidR="00A7623F" w:rsidRPr="009F494D" w:rsidRDefault="009F494D" w:rsidP="00F83ABD">
      <w:pPr>
        <w:jc w:val="both"/>
        <w:textAlignment w:val="baseline"/>
        <w:rPr>
          <w:rFonts w:ascii="Garamond" w:eastAsia="Garamond" w:hAnsi="Garamond"/>
          <w:b/>
          <w:color w:val="000000"/>
          <w:sz w:val="32"/>
          <w:szCs w:val="32"/>
        </w:rPr>
      </w:pPr>
      <w:r w:rsidRPr="009F494D">
        <w:rPr>
          <w:rFonts w:ascii="Garamond" w:eastAsia="Garamond" w:hAnsi="Garamond"/>
          <w:b/>
          <w:i/>
          <w:color w:val="000000"/>
          <w:spacing w:val="-2"/>
          <w:sz w:val="40"/>
          <w:szCs w:val="40"/>
        </w:rPr>
        <w:t>CONGRATULATIONS</w:t>
      </w:r>
      <w:r w:rsidRPr="009F494D">
        <w:rPr>
          <w:rFonts w:ascii="Garamond" w:eastAsia="Garamond" w:hAnsi="Garamond"/>
          <w:i/>
          <w:color w:val="000000"/>
          <w:spacing w:val="-2"/>
          <w:sz w:val="32"/>
          <w:szCs w:val="32"/>
        </w:rPr>
        <w:t xml:space="preserve"> </w:t>
      </w:r>
      <w:r w:rsidRPr="009F494D">
        <w:rPr>
          <w:rFonts w:ascii="Garamond" w:eastAsia="Garamond" w:hAnsi="Garamond"/>
          <w:color w:val="000000"/>
          <w:spacing w:val="-2"/>
          <w:sz w:val="32"/>
          <w:szCs w:val="32"/>
        </w:rPr>
        <w:t xml:space="preserve">from the </w:t>
      </w:r>
      <w:r w:rsidRPr="009F494D">
        <w:rPr>
          <w:rFonts w:ascii="Garamond" w:eastAsia="Garamond" w:hAnsi="Garamond"/>
          <w:b/>
          <w:color w:val="000000"/>
          <w:spacing w:val="-2"/>
          <w:sz w:val="32"/>
          <w:szCs w:val="32"/>
        </w:rPr>
        <w:t xml:space="preserve">Texas Council of Child Welfare Boards </w:t>
      </w:r>
      <w:r w:rsidRPr="009F494D">
        <w:rPr>
          <w:rFonts w:ascii="Garamond" w:eastAsia="Garamond" w:hAnsi="Garamond"/>
          <w:b/>
          <w:color w:val="000000"/>
          <w:sz w:val="32"/>
          <w:szCs w:val="32"/>
        </w:rPr>
        <w:t>(TCCWB)</w:t>
      </w:r>
      <w:r w:rsidRPr="009F494D">
        <w:rPr>
          <w:rFonts w:ascii="Garamond" w:eastAsia="Garamond" w:hAnsi="Garamond"/>
          <w:color w:val="000000"/>
          <w:sz w:val="32"/>
          <w:szCs w:val="32"/>
        </w:rPr>
        <w:t xml:space="preserve"> and the </w:t>
      </w:r>
      <w:r w:rsidRPr="009F494D">
        <w:rPr>
          <w:rFonts w:ascii="Garamond" w:eastAsia="Garamond" w:hAnsi="Garamond"/>
          <w:b/>
          <w:color w:val="000000"/>
          <w:sz w:val="32"/>
          <w:szCs w:val="32"/>
        </w:rPr>
        <w:t>Texas Department of Family and Protective Services (DFPS)!</w:t>
      </w:r>
    </w:p>
    <w:p w14:paraId="1D4E322E" w14:textId="77777777" w:rsidR="009F494D" w:rsidRPr="009F494D" w:rsidRDefault="009F494D" w:rsidP="00F83ABD">
      <w:pPr>
        <w:jc w:val="both"/>
        <w:textAlignment w:val="baseline"/>
        <w:rPr>
          <w:rFonts w:ascii="Garamond" w:eastAsia="Garamond" w:hAnsi="Garamond"/>
          <w:color w:val="000000"/>
          <w:sz w:val="32"/>
        </w:rPr>
      </w:pPr>
    </w:p>
    <w:p w14:paraId="5BE7BF7D" w14:textId="77777777" w:rsidR="00A7623F" w:rsidRPr="009F494D" w:rsidRDefault="009F494D" w:rsidP="00F83ABD">
      <w:pPr>
        <w:ind w:firstLine="720"/>
        <w:jc w:val="both"/>
        <w:textAlignment w:val="baseline"/>
        <w:rPr>
          <w:rFonts w:ascii="Garamond" w:eastAsia="Garamond" w:hAnsi="Garamond"/>
          <w:color w:val="000000"/>
          <w:sz w:val="32"/>
          <w:szCs w:val="32"/>
        </w:rPr>
      </w:pPr>
      <w:r w:rsidRPr="009F494D">
        <w:rPr>
          <w:rFonts w:ascii="Garamond" w:eastAsia="Garamond" w:hAnsi="Garamond"/>
          <w:color w:val="000000"/>
          <w:sz w:val="32"/>
          <w:szCs w:val="32"/>
        </w:rPr>
        <w:t xml:space="preserve">You have accepted the challenge from your County Commissioners Court to assist in meeting the needs of the children and families in your County who are or have been in a crisis situation. In order to be an effective board member, you will want to have an understanding of Child Protective Services (CPS), the needs of families served, and the role of </w:t>
      </w:r>
      <w:r w:rsidR="0054772B">
        <w:rPr>
          <w:rFonts w:ascii="Garamond" w:eastAsia="Garamond" w:hAnsi="Garamond"/>
          <w:color w:val="000000"/>
          <w:sz w:val="32"/>
          <w:szCs w:val="32"/>
        </w:rPr>
        <w:t xml:space="preserve">a </w:t>
      </w:r>
      <w:r w:rsidRPr="009F494D">
        <w:rPr>
          <w:rFonts w:ascii="Garamond" w:eastAsia="Garamond" w:hAnsi="Garamond"/>
          <w:color w:val="000000"/>
          <w:sz w:val="32"/>
          <w:szCs w:val="32"/>
        </w:rPr>
        <w:t xml:space="preserve">child welfare board (CWB). This </w:t>
      </w:r>
      <w:r w:rsidR="0054772B">
        <w:rPr>
          <w:rFonts w:ascii="Garamond" w:eastAsia="Garamond" w:hAnsi="Garamond"/>
          <w:color w:val="000000"/>
          <w:sz w:val="32"/>
          <w:szCs w:val="32"/>
        </w:rPr>
        <w:t>knowledge</w:t>
      </w:r>
      <w:r w:rsidRPr="009F494D">
        <w:rPr>
          <w:rFonts w:ascii="Garamond" w:eastAsia="Garamond" w:hAnsi="Garamond"/>
          <w:color w:val="000000"/>
          <w:sz w:val="32"/>
          <w:szCs w:val="32"/>
        </w:rPr>
        <w:t xml:space="preserve"> will assist you in making informed decisions.</w:t>
      </w:r>
    </w:p>
    <w:p w14:paraId="64AA01C3" w14:textId="77777777" w:rsidR="00A7623F" w:rsidRPr="009F494D" w:rsidRDefault="009F494D" w:rsidP="00F83ABD">
      <w:pPr>
        <w:ind w:firstLine="720"/>
        <w:jc w:val="both"/>
        <w:textAlignment w:val="baseline"/>
        <w:rPr>
          <w:rFonts w:ascii="Garamond" w:eastAsia="Garamond" w:hAnsi="Garamond"/>
          <w:color w:val="000000"/>
          <w:sz w:val="32"/>
          <w:szCs w:val="32"/>
        </w:rPr>
      </w:pPr>
      <w:r w:rsidRPr="009F494D">
        <w:rPr>
          <w:rFonts w:ascii="Garamond" w:eastAsia="Garamond" w:hAnsi="Garamond"/>
          <w:color w:val="000000"/>
          <w:sz w:val="32"/>
          <w:szCs w:val="32"/>
        </w:rPr>
        <w:t xml:space="preserve">For more information about the Texas Council of Child Welfare Boards, go to: </w:t>
      </w:r>
      <w:r w:rsidR="00A977E9">
        <w:rPr>
          <w:rFonts w:ascii="Garamond" w:eastAsia="Garamond" w:hAnsi="Garamond"/>
          <w:color w:val="000000"/>
          <w:sz w:val="32"/>
          <w:szCs w:val="32"/>
        </w:rPr>
        <w:t xml:space="preserve"> </w:t>
      </w:r>
      <w:hyperlink r:id="rId7" w:history="1">
        <w:r w:rsidR="00A977E9" w:rsidRPr="0054772B">
          <w:rPr>
            <w:rStyle w:val="Hyperlink"/>
            <w:rFonts w:ascii="Garamond" w:eastAsia="Bookman Old Style" w:hAnsi="Garamond"/>
            <w:b/>
            <w:i/>
            <w:sz w:val="32"/>
            <w:szCs w:val="32"/>
            <w:u w:val="none"/>
          </w:rPr>
          <w:t>http://www</w:t>
        </w:r>
        <w:r w:rsidR="00A977E9" w:rsidRPr="0054772B">
          <w:rPr>
            <w:rStyle w:val="Hyperlink"/>
            <w:rFonts w:ascii="Garamond" w:eastAsia="Bookman Old Style" w:hAnsi="Garamond"/>
            <w:b/>
            <w:i/>
            <w:w w:val="60"/>
            <w:sz w:val="32"/>
            <w:szCs w:val="32"/>
            <w:u w:val="none"/>
            <w:vertAlign w:val="superscript"/>
          </w:rPr>
          <w:t>-</w:t>
        </w:r>
        <w:r w:rsidR="00A977E9" w:rsidRPr="0054772B">
          <w:rPr>
            <w:rStyle w:val="Hyperlink"/>
            <w:rFonts w:ascii="Garamond" w:eastAsia="Bookman Old Style" w:hAnsi="Garamond"/>
            <w:b/>
            <w:i/>
            <w:sz w:val="32"/>
            <w:szCs w:val="32"/>
            <w:u w:val="none"/>
          </w:rPr>
          <w:t>.tccwb.org</w:t>
        </w:r>
      </w:hyperlink>
      <w:r w:rsidR="00A977E9">
        <w:rPr>
          <w:rFonts w:ascii="Garamond" w:eastAsia="Bookman Old Style" w:hAnsi="Garamond"/>
          <w:color w:val="0000FF"/>
          <w:sz w:val="32"/>
          <w:szCs w:val="32"/>
        </w:rPr>
        <w:t xml:space="preserve">  </w:t>
      </w:r>
      <w:r w:rsidRPr="00A977E9">
        <w:rPr>
          <w:rFonts w:ascii="Garamond" w:eastAsia="Garamond" w:hAnsi="Garamond"/>
          <w:color w:val="000000"/>
          <w:sz w:val="32"/>
          <w:szCs w:val="32"/>
        </w:rPr>
        <w:t>For</w:t>
      </w:r>
      <w:r w:rsidRPr="009F494D">
        <w:rPr>
          <w:rFonts w:ascii="Garamond" w:eastAsia="Garamond" w:hAnsi="Garamond"/>
          <w:color w:val="000000"/>
          <w:sz w:val="32"/>
          <w:szCs w:val="32"/>
        </w:rPr>
        <w:t xml:space="preserve"> more information about CPS, go to: </w:t>
      </w:r>
      <w:hyperlink r:id="rId8" w:history="1">
        <w:r w:rsidR="0054772B" w:rsidRPr="0054772B">
          <w:rPr>
            <w:rStyle w:val="Hyperlink"/>
            <w:rFonts w:ascii="Garamond" w:eastAsia="Bookman Old Style" w:hAnsi="Garamond"/>
            <w:b/>
            <w:i/>
            <w:sz w:val="32"/>
            <w:szCs w:val="32"/>
            <w:u w:val="none"/>
          </w:rPr>
          <w:t>http://www.dfps.state.tx.us/Child_Protection</w:t>
        </w:r>
      </w:hyperlink>
      <w:r w:rsidR="00A977E9" w:rsidRPr="0054772B">
        <w:rPr>
          <w:rFonts w:ascii="Garamond" w:hAnsi="Garamond"/>
          <w:sz w:val="32"/>
          <w:szCs w:val="32"/>
        </w:rPr>
        <w:t xml:space="preserve"> </w:t>
      </w:r>
      <w:r w:rsidRPr="009F494D">
        <w:rPr>
          <w:rFonts w:ascii="Garamond" w:eastAsia="Garamond" w:hAnsi="Garamond"/>
          <w:color w:val="000000"/>
          <w:sz w:val="32"/>
          <w:szCs w:val="32"/>
        </w:rPr>
        <w:t xml:space="preserve"> And, thank you for your interest and your dedication in serving the children of Texas!</w:t>
      </w:r>
    </w:p>
    <w:p w14:paraId="6912907F" w14:textId="77777777" w:rsidR="009F494D" w:rsidRPr="009F494D" w:rsidRDefault="009F494D" w:rsidP="00F83ABD">
      <w:pPr>
        <w:ind w:firstLine="720"/>
        <w:jc w:val="both"/>
        <w:textAlignment w:val="baseline"/>
        <w:rPr>
          <w:rFonts w:ascii="Garamond" w:eastAsia="Garamond" w:hAnsi="Garamond"/>
          <w:color w:val="000000"/>
          <w:sz w:val="32"/>
        </w:rPr>
      </w:pPr>
    </w:p>
    <w:p w14:paraId="083E3F3E" w14:textId="77777777" w:rsidR="00A7623F" w:rsidRPr="009F494D" w:rsidRDefault="009F494D" w:rsidP="00F83ABD">
      <w:pPr>
        <w:jc w:val="both"/>
        <w:textAlignment w:val="baseline"/>
        <w:rPr>
          <w:rFonts w:ascii="Garamond" w:eastAsia="Garamond" w:hAnsi="Garamond"/>
          <w:b/>
          <w:i/>
          <w:color w:val="000000"/>
          <w:spacing w:val="8"/>
          <w:sz w:val="32"/>
        </w:rPr>
      </w:pPr>
      <w:r w:rsidRPr="009F494D">
        <w:rPr>
          <w:rFonts w:ascii="Garamond" w:eastAsia="Garamond" w:hAnsi="Garamond"/>
          <w:b/>
          <w:i/>
          <w:color w:val="000000"/>
          <w:spacing w:val="8"/>
          <w:sz w:val="32"/>
        </w:rPr>
        <w:t xml:space="preserve">LOCAL </w:t>
      </w:r>
      <w:r w:rsidR="006F4BB9" w:rsidRPr="009F494D">
        <w:rPr>
          <w:rFonts w:ascii="Garamond" w:eastAsia="Garamond" w:hAnsi="Garamond"/>
          <w:b/>
          <w:i/>
          <w:color w:val="000000"/>
          <w:spacing w:val="8"/>
          <w:sz w:val="32"/>
        </w:rPr>
        <w:t>CWB</w:t>
      </w:r>
      <w:r w:rsidR="00C22005">
        <w:rPr>
          <w:rFonts w:ascii="Garamond" w:eastAsia="Garamond" w:hAnsi="Garamond"/>
          <w:b/>
          <w:i/>
          <w:color w:val="000000"/>
          <w:spacing w:val="8"/>
          <w:sz w:val="32"/>
        </w:rPr>
        <w:t>:</w:t>
      </w:r>
    </w:p>
    <w:p w14:paraId="570CDE9A" w14:textId="77777777" w:rsidR="00A7623F" w:rsidRDefault="009F494D" w:rsidP="00F83ABD">
      <w:pPr>
        <w:ind w:firstLine="720"/>
        <w:jc w:val="both"/>
        <w:textAlignment w:val="baseline"/>
        <w:rPr>
          <w:rFonts w:ascii="Garamond" w:eastAsia="Garamond" w:hAnsi="Garamond"/>
          <w:color w:val="000000"/>
          <w:spacing w:val="13"/>
          <w:sz w:val="32"/>
        </w:rPr>
      </w:pPr>
      <w:r w:rsidRPr="009F494D">
        <w:rPr>
          <w:rFonts w:ascii="Garamond" w:eastAsia="Garamond" w:hAnsi="Garamond"/>
          <w:color w:val="000000"/>
          <w:spacing w:val="13"/>
          <w:sz w:val="32"/>
        </w:rPr>
        <w:t xml:space="preserve">Section 264.005 of the Texas Family Code provides for the appointment of county residents to a CWB by the County Commissioners Court. In some cases, with the approval of DFPS, two or more counties may establish a joint CWB. The CWB is a self-governing entity of the county and DFPS for the purposes of </w:t>
      </w:r>
      <w:r w:rsidRPr="009F494D">
        <w:rPr>
          <w:rFonts w:ascii="Garamond" w:eastAsia="Garamond" w:hAnsi="Garamond"/>
          <w:i/>
          <w:color w:val="000000"/>
          <w:spacing w:val="13"/>
          <w:sz w:val="32"/>
        </w:rPr>
        <w:t xml:space="preserve">"providing coordinated state and local public welfare services for children and their families, and coordinating the use of federal, state, and local funds for those services." </w:t>
      </w:r>
      <w:r w:rsidRPr="009F494D">
        <w:rPr>
          <w:rFonts w:ascii="Garamond" w:eastAsia="Garamond" w:hAnsi="Garamond"/>
          <w:color w:val="000000"/>
          <w:spacing w:val="13"/>
          <w:sz w:val="32"/>
        </w:rPr>
        <w:t>Since CWB members are appointed by their Commissioners Court, a CWB is also an extension of county government. Most every CWB is also a subject of the contract between the county and DFPS.</w:t>
      </w:r>
    </w:p>
    <w:p w14:paraId="23C492D0" w14:textId="77777777" w:rsidR="009F494D" w:rsidRPr="009F494D" w:rsidRDefault="009F494D" w:rsidP="00F83ABD">
      <w:pPr>
        <w:ind w:firstLine="720"/>
        <w:jc w:val="both"/>
        <w:textAlignment w:val="baseline"/>
        <w:rPr>
          <w:rFonts w:ascii="Garamond" w:eastAsia="Garamond" w:hAnsi="Garamond"/>
          <w:color w:val="000000"/>
          <w:spacing w:val="13"/>
          <w:sz w:val="32"/>
        </w:rPr>
      </w:pPr>
    </w:p>
    <w:p w14:paraId="4740F95F" w14:textId="77777777" w:rsidR="00A7623F" w:rsidRPr="009F494D" w:rsidRDefault="009F494D" w:rsidP="00F83ABD">
      <w:pPr>
        <w:jc w:val="both"/>
        <w:textAlignment w:val="baseline"/>
        <w:rPr>
          <w:rFonts w:ascii="Garamond" w:eastAsia="Garamond" w:hAnsi="Garamond"/>
          <w:b/>
          <w:i/>
          <w:color w:val="000000"/>
          <w:sz w:val="32"/>
        </w:rPr>
      </w:pPr>
      <w:r w:rsidRPr="009F494D">
        <w:rPr>
          <w:rFonts w:ascii="Garamond" w:eastAsia="Garamond" w:hAnsi="Garamond"/>
          <w:b/>
          <w:i/>
          <w:color w:val="000000"/>
          <w:sz w:val="32"/>
        </w:rPr>
        <w:t>APPOINTEES:</w:t>
      </w:r>
    </w:p>
    <w:p w14:paraId="22AB9A1D" w14:textId="77777777" w:rsidR="00A7623F" w:rsidRDefault="009F494D" w:rsidP="00F83ABD">
      <w:pPr>
        <w:ind w:firstLine="720"/>
        <w:jc w:val="both"/>
        <w:textAlignment w:val="baseline"/>
        <w:rPr>
          <w:rFonts w:ascii="Garamond" w:eastAsia="Bookman Old Style" w:hAnsi="Garamond"/>
          <w:color w:val="000000"/>
          <w:spacing w:val="-8"/>
          <w:sz w:val="32"/>
          <w:szCs w:val="32"/>
        </w:rPr>
      </w:pPr>
      <w:r w:rsidRPr="009F494D">
        <w:rPr>
          <w:rFonts w:ascii="Garamond" w:eastAsia="Garamond" w:hAnsi="Garamond"/>
          <w:color w:val="000000"/>
          <w:sz w:val="32"/>
        </w:rPr>
        <w:t xml:space="preserve">The Commissioners Court and DFPS determine the size of each CWB and the qualification of its members. The law provides that a CWB be comprised of no less than seven (7) nor more than fifteen (15) members. At Commissioners Court discretion, a CWB may provide guidance to the Court concerning potential board candidates. All </w:t>
      </w:r>
      <w:r w:rsidR="00A977E9" w:rsidRPr="009F494D">
        <w:rPr>
          <w:rFonts w:ascii="Garamond" w:eastAsia="Garamond" w:hAnsi="Garamond"/>
          <w:color w:val="000000"/>
          <w:sz w:val="32"/>
        </w:rPr>
        <w:t>members</w:t>
      </w:r>
      <w:r w:rsidRPr="009F494D">
        <w:rPr>
          <w:rFonts w:ascii="Garamond" w:eastAsia="Garamond" w:hAnsi="Garamond"/>
          <w:color w:val="000000"/>
          <w:sz w:val="32"/>
        </w:rPr>
        <w:t xml:space="preserve"> are volunteers and may b</w:t>
      </w:r>
      <w:r>
        <w:rPr>
          <w:rFonts w:ascii="Garamond" w:eastAsia="Garamond" w:hAnsi="Garamond"/>
          <w:color w:val="000000"/>
          <w:sz w:val="32"/>
        </w:rPr>
        <w:t xml:space="preserve">e removed by their Commissioners Court </w:t>
      </w:r>
      <w:r w:rsidRPr="009F494D">
        <w:rPr>
          <w:rFonts w:ascii="Garamond" w:eastAsia="Bookman Old Style" w:hAnsi="Garamond"/>
          <w:color w:val="000000"/>
          <w:spacing w:val="-8"/>
          <w:sz w:val="32"/>
          <w:szCs w:val="32"/>
        </w:rPr>
        <w:t xml:space="preserve">at any time. Members serve without </w:t>
      </w:r>
      <w:r w:rsidRPr="009F494D">
        <w:rPr>
          <w:rFonts w:ascii="Garamond" w:eastAsia="Bookman Old Style" w:hAnsi="Garamond"/>
          <w:color w:val="000000"/>
          <w:spacing w:val="-8"/>
          <w:sz w:val="32"/>
          <w:szCs w:val="32"/>
        </w:rPr>
        <w:lastRenderedPageBreak/>
        <w:t xml:space="preserve">compensation, but may be reimbursed for expenses incurred in the </w:t>
      </w:r>
      <w:r w:rsidR="00A977E9" w:rsidRPr="009F494D">
        <w:rPr>
          <w:rFonts w:ascii="Garamond" w:eastAsia="Bookman Old Style" w:hAnsi="Garamond"/>
          <w:color w:val="000000"/>
          <w:spacing w:val="-8"/>
          <w:sz w:val="32"/>
          <w:szCs w:val="32"/>
        </w:rPr>
        <w:t>fulfillment</w:t>
      </w:r>
      <w:r w:rsidRPr="009F494D">
        <w:rPr>
          <w:rFonts w:ascii="Garamond" w:eastAsia="Bookman Old Style" w:hAnsi="Garamond"/>
          <w:color w:val="000000"/>
          <w:spacing w:val="-8"/>
          <w:sz w:val="32"/>
          <w:szCs w:val="32"/>
        </w:rPr>
        <w:t xml:space="preserve"> of their duties.</w:t>
      </w:r>
    </w:p>
    <w:p w14:paraId="2C4413E4" w14:textId="77777777" w:rsidR="00A977E9" w:rsidRPr="009F494D" w:rsidRDefault="00A977E9" w:rsidP="00F83ABD">
      <w:pPr>
        <w:ind w:firstLine="720"/>
        <w:jc w:val="both"/>
        <w:textAlignment w:val="baseline"/>
        <w:rPr>
          <w:rFonts w:ascii="Garamond" w:eastAsia="Bookman Old Style" w:hAnsi="Garamond"/>
          <w:color w:val="000000"/>
          <w:spacing w:val="-8"/>
          <w:sz w:val="32"/>
          <w:szCs w:val="32"/>
        </w:rPr>
      </w:pPr>
    </w:p>
    <w:p w14:paraId="4ABBE500" w14:textId="77777777" w:rsidR="00A7623F" w:rsidRPr="009F494D" w:rsidRDefault="009F494D" w:rsidP="00F83ABD">
      <w:pPr>
        <w:jc w:val="both"/>
        <w:textAlignment w:val="baseline"/>
        <w:rPr>
          <w:rFonts w:ascii="Garamond" w:eastAsia="Bookman Old Style" w:hAnsi="Garamond"/>
          <w:b/>
          <w:i/>
          <w:color w:val="000000"/>
          <w:spacing w:val="4"/>
          <w:sz w:val="32"/>
          <w:szCs w:val="32"/>
        </w:rPr>
      </w:pPr>
      <w:r w:rsidRPr="009F494D">
        <w:rPr>
          <w:rFonts w:ascii="Garamond" w:eastAsia="Bookman Old Style" w:hAnsi="Garamond"/>
          <w:b/>
          <w:i/>
          <w:color w:val="000000"/>
          <w:spacing w:val="4"/>
          <w:sz w:val="32"/>
          <w:szCs w:val="32"/>
        </w:rPr>
        <w:t>OPEN GOVERNMENT TRAINING:</w:t>
      </w:r>
    </w:p>
    <w:p w14:paraId="254CFC4E" w14:textId="77777777" w:rsidR="00A7623F" w:rsidRDefault="009F494D" w:rsidP="00F75CAA">
      <w:pPr>
        <w:ind w:firstLine="720"/>
        <w:jc w:val="both"/>
        <w:textAlignment w:val="baseline"/>
        <w:rPr>
          <w:rFonts w:ascii="Garamond" w:eastAsia="Bookman Old Style" w:hAnsi="Garamond"/>
          <w:color w:val="000000"/>
          <w:spacing w:val="-11"/>
          <w:sz w:val="32"/>
          <w:szCs w:val="32"/>
        </w:rPr>
      </w:pPr>
      <w:r w:rsidRPr="009F494D">
        <w:rPr>
          <w:rFonts w:ascii="Garamond" w:eastAsia="Bookman Old Style" w:hAnsi="Garamond"/>
          <w:color w:val="000000"/>
          <w:spacing w:val="-8"/>
          <w:sz w:val="32"/>
          <w:szCs w:val="32"/>
        </w:rPr>
        <w:t xml:space="preserve">Within </w:t>
      </w:r>
      <w:r w:rsidR="004D459A">
        <w:rPr>
          <w:rFonts w:ascii="Garamond" w:eastAsia="Bookman Old Style" w:hAnsi="Garamond"/>
          <w:color w:val="000000"/>
          <w:spacing w:val="-8"/>
          <w:sz w:val="32"/>
          <w:szCs w:val="32"/>
        </w:rPr>
        <w:t>90</w:t>
      </w:r>
      <w:r w:rsidRPr="009F494D">
        <w:rPr>
          <w:rFonts w:ascii="Garamond" w:eastAsia="Bookman Old Style" w:hAnsi="Garamond"/>
          <w:color w:val="000000"/>
          <w:spacing w:val="-8"/>
          <w:sz w:val="32"/>
          <w:szCs w:val="32"/>
        </w:rPr>
        <w:t xml:space="preserve"> days of appointment, every CWB member is required to take and complete certification of Open </w:t>
      </w:r>
      <w:r w:rsidR="001D2E9B">
        <w:rPr>
          <w:rFonts w:ascii="Garamond" w:eastAsia="Bookman Old Style" w:hAnsi="Garamond"/>
          <w:color w:val="000000"/>
          <w:spacing w:val="-8"/>
          <w:sz w:val="32"/>
          <w:szCs w:val="32"/>
        </w:rPr>
        <w:t>Meetings</w:t>
      </w:r>
      <w:r w:rsidRPr="009F494D">
        <w:rPr>
          <w:rFonts w:ascii="Garamond" w:eastAsia="Bookman Old Style" w:hAnsi="Garamond"/>
          <w:color w:val="000000"/>
          <w:spacing w:val="-8"/>
          <w:sz w:val="32"/>
          <w:szCs w:val="32"/>
        </w:rPr>
        <w:t xml:space="preserve"> </w:t>
      </w:r>
      <w:r w:rsidR="00F75CAA">
        <w:rPr>
          <w:rFonts w:ascii="Garamond" w:eastAsia="Bookman Old Style" w:hAnsi="Garamond"/>
          <w:color w:val="000000"/>
          <w:spacing w:val="-8"/>
          <w:sz w:val="32"/>
          <w:szCs w:val="32"/>
        </w:rPr>
        <w:t xml:space="preserve">Act </w:t>
      </w:r>
      <w:r w:rsidR="001D2E9B">
        <w:rPr>
          <w:rFonts w:ascii="Garamond" w:eastAsia="Bookman Old Style" w:hAnsi="Garamond"/>
          <w:color w:val="000000"/>
          <w:spacing w:val="-8"/>
          <w:sz w:val="32"/>
          <w:szCs w:val="32"/>
        </w:rPr>
        <w:t xml:space="preserve">and Open Records Act </w:t>
      </w:r>
      <w:r w:rsidRPr="009F494D">
        <w:rPr>
          <w:rFonts w:ascii="Garamond" w:eastAsia="Bookman Old Style" w:hAnsi="Garamond"/>
          <w:color w:val="000000"/>
          <w:spacing w:val="-8"/>
          <w:sz w:val="32"/>
          <w:szCs w:val="32"/>
        </w:rPr>
        <w:t>training through the Office of the Attorney General. Additional information may be obtained at:</w:t>
      </w:r>
      <w:r w:rsidR="00F75CAA">
        <w:rPr>
          <w:rFonts w:ascii="Garamond" w:eastAsia="Bookman Old Style" w:hAnsi="Garamond"/>
          <w:color w:val="000000"/>
          <w:spacing w:val="-8"/>
          <w:sz w:val="32"/>
          <w:szCs w:val="32"/>
        </w:rPr>
        <w:t xml:space="preserve"> </w:t>
      </w:r>
      <w:hyperlink r:id="rId9" w:history="1">
        <w:r w:rsidR="00F75CAA" w:rsidRPr="001D2E9B">
          <w:rPr>
            <w:rStyle w:val="Hyperlink"/>
            <w:rFonts w:ascii="Garamond" w:eastAsia="Bookman Old Style" w:hAnsi="Garamond"/>
            <w:b/>
            <w:i/>
            <w:spacing w:val="-17"/>
            <w:sz w:val="32"/>
            <w:szCs w:val="32"/>
            <w:u w:val="none"/>
          </w:rPr>
          <w:t>https://www.texasattorneygeneral.gov/open-government/governmental-bodies/pia-and-oma-training-resources</w:t>
        </w:r>
      </w:hyperlink>
      <w:r w:rsidR="00F75CAA">
        <w:rPr>
          <w:rFonts w:ascii="Garamond" w:eastAsia="Bookman Old Style" w:hAnsi="Garamond"/>
          <w:b/>
          <w:i/>
          <w:color w:val="0000FF"/>
          <w:spacing w:val="-17"/>
          <w:sz w:val="32"/>
          <w:szCs w:val="32"/>
        </w:rPr>
        <w:t xml:space="preserve">  </w:t>
      </w:r>
      <w:r w:rsidRPr="009F494D">
        <w:rPr>
          <w:rFonts w:ascii="Garamond" w:eastAsia="Bookman Old Style" w:hAnsi="Garamond"/>
          <w:color w:val="000000"/>
          <w:spacing w:val="-11"/>
          <w:sz w:val="32"/>
          <w:szCs w:val="32"/>
        </w:rPr>
        <w:t xml:space="preserve">As a part of this training, you will understand the </w:t>
      </w:r>
      <w:r w:rsidRPr="00F75CAA">
        <w:rPr>
          <w:rFonts w:ascii="Garamond" w:eastAsia="Bookman Old Style" w:hAnsi="Garamond"/>
          <w:i/>
          <w:color w:val="000000"/>
          <w:spacing w:val="-11"/>
          <w:sz w:val="32"/>
          <w:szCs w:val="32"/>
        </w:rPr>
        <w:t>requirements</w:t>
      </w:r>
      <w:r w:rsidRPr="00A977E9">
        <w:rPr>
          <w:rFonts w:ascii="Garamond" w:eastAsia="Bookman Old Style" w:hAnsi="Garamond"/>
          <w:color w:val="000000"/>
          <w:spacing w:val="-11"/>
          <w:sz w:val="32"/>
          <w:szCs w:val="32"/>
        </w:rPr>
        <w:t xml:space="preserve"> </w:t>
      </w:r>
      <w:r w:rsidRPr="009F494D">
        <w:rPr>
          <w:rFonts w:ascii="Garamond" w:eastAsia="Bookman Old Style" w:hAnsi="Garamond"/>
          <w:color w:val="000000"/>
          <w:spacing w:val="-11"/>
          <w:sz w:val="32"/>
          <w:szCs w:val="32"/>
        </w:rPr>
        <w:t>regarding conducting your public business in a public forum</w:t>
      </w:r>
      <w:r w:rsidR="001D2E9B">
        <w:rPr>
          <w:rFonts w:ascii="Garamond" w:eastAsia="Bookman Old Style" w:hAnsi="Garamond"/>
          <w:color w:val="000000"/>
          <w:spacing w:val="-11"/>
          <w:sz w:val="32"/>
          <w:szCs w:val="32"/>
        </w:rPr>
        <w:t>, keeping records,</w:t>
      </w:r>
      <w:r w:rsidRPr="009F494D">
        <w:rPr>
          <w:rFonts w:ascii="Garamond" w:eastAsia="Bookman Old Style" w:hAnsi="Garamond"/>
          <w:color w:val="000000"/>
          <w:spacing w:val="-11"/>
          <w:sz w:val="32"/>
          <w:szCs w:val="32"/>
        </w:rPr>
        <w:t xml:space="preserve"> and posting specific agenda notices of each meeting. Please take this requirement seriously, as violations may be punished as a Class B misdemeanor.</w:t>
      </w:r>
    </w:p>
    <w:p w14:paraId="157804DF" w14:textId="77777777" w:rsidR="00A977E9" w:rsidRPr="009F494D" w:rsidRDefault="00A977E9" w:rsidP="00F83ABD">
      <w:pPr>
        <w:jc w:val="both"/>
        <w:textAlignment w:val="baseline"/>
        <w:rPr>
          <w:rFonts w:ascii="Garamond" w:eastAsia="Bookman Old Style" w:hAnsi="Garamond"/>
          <w:color w:val="000000"/>
          <w:spacing w:val="-11"/>
          <w:sz w:val="32"/>
          <w:szCs w:val="32"/>
        </w:rPr>
      </w:pPr>
    </w:p>
    <w:p w14:paraId="385F8BE5" w14:textId="77777777" w:rsidR="00A7623F" w:rsidRPr="009F494D" w:rsidRDefault="009F494D" w:rsidP="00F83ABD">
      <w:pPr>
        <w:jc w:val="both"/>
        <w:textAlignment w:val="baseline"/>
        <w:rPr>
          <w:rFonts w:ascii="Garamond" w:eastAsia="Bookman Old Style" w:hAnsi="Garamond"/>
          <w:b/>
          <w:i/>
          <w:color w:val="000000"/>
          <w:sz w:val="32"/>
          <w:szCs w:val="32"/>
        </w:rPr>
      </w:pPr>
      <w:r w:rsidRPr="009F494D">
        <w:rPr>
          <w:rFonts w:ascii="Garamond" w:eastAsia="Bookman Old Style" w:hAnsi="Garamond"/>
          <w:b/>
          <w:i/>
          <w:color w:val="000000"/>
          <w:sz w:val="32"/>
          <w:szCs w:val="32"/>
        </w:rPr>
        <w:t>CPS VOLUNTEER REGISTRATION:</w:t>
      </w:r>
    </w:p>
    <w:p w14:paraId="4486A276" w14:textId="77777777" w:rsidR="00A7623F" w:rsidRPr="009F494D" w:rsidRDefault="009F494D" w:rsidP="00F75CAA">
      <w:pPr>
        <w:ind w:firstLine="720"/>
        <w:jc w:val="both"/>
        <w:textAlignment w:val="baseline"/>
        <w:rPr>
          <w:rFonts w:ascii="Garamond" w:eastAsia="Bookman Old Style" w:hAnsi="Garamond"/>
          <w:color w:val="000000"/>
          <w:spacing w:val="-7"/>
          <w:sz w:val="32"/>
          <w:szCs w:val="32"/>
        </w:rPr>
      </w:pPr>
      <w:r w:rsidRPr="009F494D">
        <w:rPr>
          <w:rFonts w:ascii="Garamond" w:eastAsia="Bookman Old Style" w:hAnsi="Garamond"/>
          <w:color w:val="000000"/>
          <w:spacing w:val="-9"/>
          <w:sz w:val="32"/>
          <w:szCs w:val="32"/>
        </w:rPr>
        <w:t>Each member should complete the following forms as a part of the</w:t>
      </w:r>
      <w:r w:rsidR="00F75CAA">
        <w:rPr>
          <w:rFonts w:ascii="Garamond" w:eastAsia="Bookman Old Style" w:hAnsi="Garamond"/>
          <w:color w:val="000000"/>
          <w:spacing w:val="-9"/>
          <w:sz w:val="32"/>
          <w:szCs w:val="32"/>
        </w:rPr>
        <w:t xml:space="preserve"> </w:t>
      </w:r>
      <w:r w:rsidRPr="009F494D">
        <w:rPr>
          <w:rFonts w:ascii="Garamond" w:eastAsia="Bookman Old Style" w:hAnsi="Garamond"/>
          <w:color w:val="000000"/>
          <w:spacing w:val="-7"/>
          <w:sz w:val="32"/>
          <w:szCs w:val="32"/>
        </w:rPr>
        <w:t>DFPS volunteer registration process:</w:t>
      </w:r>
    </w:p>
    <w:p w14:paraId="7C1373A3" w14:textId="77777777" w:rsidR="00A7623F" w:rsidRPr="009F494D" w:rsidRDefault="009F494D" w:rsidP="00F83ABD">
      <w:pPr>
        <w:numPr>
          <w:ilvl w:val="0"/>
          <w:numId w:val="1"/>
        </w:numPr>
        <w:tabs>
          <w:tab w:val="clear" w:pos="360"/>
        </w:tabs>
        <w:ind w:left="1440" w:hanging="720"/>
        <w:jc w:val="both"/>
        <w:textAlignment w:val="baseline"/>
        <w:rPr>
          <w:rFonts w:ascii="Garamond" w:eastAsia="Bookman Old Style" w:hAnsi="Garamond"/>
          <w:color w:val="000000"/>
          <w:sz w:val="32"/>
          <w:szCs w:val="32"/>
        </w:rPr>
      </w:pPr>
      <w:r w:rsidRPr="009F494D">
        <w:rPr>
          <w:rFonts w:ascii="Garamond" w:eastAsia="Bookman Old Style" w:hAnsi="Garamond"/>
          <w:color w:val="000000"/>
          <w:sz w:val="32"/>
          <w:szCs w:val="32"/>
        </w:rPr>
        <w:t>Form C-105-0250, Volunteer Application and Background Check Authorization</w:t>
      </w:r>
    </w:p>
    <w:p w14:paraId="11482E34" w14:textId="77777777" w:rsidR="00A7623F" w:rsidRPr="009F494D" w:rsidRDefault="009F494D" w:rsidP="00F83ABD">
      <w:pPr>
        <w:numPr>
          <w:ilvl w:val="0"/>
          <w:numId w:val="1"/>
        </w:numPr>
        <w:tabs>
          <w:tab w:val="clear" w:pos="360"/>
        </w:tabs>
        <w:ind w:left="1440" w:hanging="720"/>
        <w:jc w:val="both"/>
        <w:textAlignment w:val="baseline"/>
        <w:rPr>
          <w:rFonts w:ascii="Garamond" w:eastAsia="Bookman Old Style" w:hAnsi="Garamond"/>
          <w:color w:val="000000"/>
          <w:spacing w:val="-4"/>
          <w:sz w:val="32"/>
          <w:szCs w:val="32"/>
        </w:rPr>
      </w:pPr>
      <w:r w:rsidRPr="009F494D">
        <w:rPr>
          <w:rFonts w:ascii="Garamond" w:eastAsia="Bookman Old Style" w:hAnsi="Garamond"/>
          <w:color w:val="000000"/>
          <w:spacing w:val="-4"/>
          <w:sz w:val="32"/>
          <w:szCs w:val="32"/>
        </w:rPr>
        <w:t>Confidentiality Statement</w:t>
      </w:r>
      <w:r w:rsidR="00F75CAA">
        <w:rPr>
          <w:rFonts w:ascii="Garamond" w:eastAsia="Bookman Old Style" w:hAnsi="Garamond"/>
          <w:color w:val="000000"/>
          <w:spacing w:val="-4"/>
          <w:sz w:val="32"/>
          <w:szCs w:val="32"/>
        </w:rPr>
        <w:t xml:space="preserve"> (Form 251)</w:t>
      </w:r>
    </w:p>
    <w:p w14:paraId="19212948" w14:textId="77777777" w:rsidR="00A7623F" w:rsidRDefault="009F494D" w:rsidP="00F83ABD">
      <w:pPr>
        <w:jc w:val="both"/>
        <w:textAlignment w:val="baseline"/>
        <w:rPr>
          <w:rFonts w:ascii="Garamond" w:eastAsia="Bookman Old Style" w:hAnsi="Garamond"/>
          <w:color w:val="000000"/>
          <w:spacing w:val="-6"/>
          <w:sz w:val="32"/>
          <w:szCs w:val="32"/>
        </w:rPr>
      </w:pPr>
      <w:r w:rsidRPr="009F494D">
        <w:rPr>
          <w:rFonts w:ascii="Garamond" w:eastAsia="Bookman Old Style" w:hAnsi="Garamond"/>
          <w:color w:val="000000"/>
          <w:spacing w:val="-4"/>
          <w:sz w:val="32"/>
          <w:szCs w:val="32"/>
        </w:rPr>
        <w:t>Copies of these forms are available in the TCCWB Operations Manual</w:t>
      </w:r>
      <w:r w:rsidR="00A977E9">
        <w:rPr>
          <w:rFonts w:ascii="Garamond" w:eastAsia="Bookman Old Style" w:hAnsi="Garamond"/>
          <w:color w:val="000000"/>
          <w:spacing w:val="-4"/>
          <w:sz w:val="32"/>
          <w:szCs w:val="32"/>
        </w:rPr>
        <w:t xml:space="preserve"> </w:t>
      </w:r>
      <w:r w:rsidRPr="009F494D">
        <w:rPr>
          <w:rFonts w:ascii="Garamond" w:eastAsia="Bookman Old Style" w:hAnsi="Garamond"/>
          <w:color w:val="000000"/>
          <w:spacing w:val="-6"/>
          <w:sz w:val="32"/>
          <w:szCs w:val="32"/>
        </w:rPr>
        <w:t>online or from your regional Community Initiatives Specialist (CIS).</w:t>
      </w:r>
    </w:p>
    <w:p w14:paraId="28395EF6" w14:textId="77777777" w:rsidR="00A977E9" w:rsidRPr="00A977E9" w:rsidRDefault="00A977E9" w:rsidP="00F83ABD">
      <w:pPr>
        <w:ind w:firstLine="720"/>
        <w:jc w:val="both"/>
        <w:textAlignment w:val="baseline"/>
        <w:rPr>
          <w:rFonts w:ascii="Garamond" w:eastAsia="Bookman Old Style" w:hAnsi="Garamond"/>
          <w:color w:val="000000"/>
          <w:spacing w:val="-6"/>
          <w:sz w:val="32"/>
          <w:szCs w:val="32"/>
        </w:rPr>
      </w:pPr>
      <w:r w:rsidRPr="00A977E9">
        <w:rPr>
          <w:rFonts w:ascii="Garamond" w:eastAsia="Bookman Old Style" w:hAnsi="Garamond"/>
          <w:color w:val="000000"/>
          <w:spacing w:val="-6"/>
          <w:sz w:val="32"/>
          <w:szCs w:val="32"/>
        </w:rPr>
        <w:t>In addition, members should be aware that they ar</w:t>
      </w:r>
      <w:r>
        <w:rPr>
          <w:rFonts w:ascii="Garamond" w:eastAsia="Bookman Old Style" w:hAnsi="Garamond"/>
          <w:color w:val="000000"/>
          <w:spacing w:val="-6"/>
          <w:sz w:val="32"/>
          <w:szCs w:val="32"/>
        </w:rPr>
        <w:t xml:space="preserve">e entitled to shield </w:t>
      </w:r>
      <w:r w:rsidRPr="00A977E9">
        <w:rPr>
          <w:rFonts w:ascii="Garamond" w:eastAsia="Bookman Old Style" w:hAnsi="Garamond"/>
          <w:color w:val="000000"/>
          <w:spacing w:val="-6"/>
          <w:sz w:val="32"/>
          <w:szCs w:val="32"/>
        </w:rPr>
        <w:t xml:space="preserve">from disclosure their </w:t>
      </w:r>
      <w:r w:rsidRPr="00A977E9">
        <w:rPr>
          <w:rFonts w:ascii="Garamond" w:eastAsia="Times New Roman" w:hAnsi="Garamond"/>
          <w:sz w:val="32"/>
          <w:szCs w:val="32"/>
        </w:rPr>
        <w:t xml:space="preserve">home address, home telephone number, emergency contact information, social security number, or </w:t>
      </w:r>
      <w:r w:rsidR="00C22005">
        <w:rPr>
          <w:rFonts w:ascii="Garamond" w:eastAsia="Times New Roman" w:hAnsi="Garamond"/>
          <w:sz w:val="32"/>
          <w:szCs w:val="32"/>
        </w:rPr>
        <w:t xml:space="preserve">information </w:t>
      </w:r>
      <w:r w:rsidRPr="00A977E9">
        <w:rPr>
          <w:rFonts w:ascii="Garamond" w:eastAsia="Times New Roman" w:hAnsi="Garamond"/>
          <w:sz w:val="32"/>
          <w:szCs w:val="32"/>
        </w:rPr>
        <w:t xml:space="preserve">that reveals </w:t>
      </w:r>
      <w:r w:rsidR="00C22005">
        <w:rPr>
          <w:rFonts w:ascii="Garamond" w:eastAsia="Times New Roman" w:hAnsi="Garamond"/>
          <w:sz w:val="32"/>
          <w:szCs w:val="32"/>
        </w:rPr>
        <w:t xml:space="preserve">the identity of </w:t>
      </w:r>
      <w:r w:rsidRPr="00A977E9">
        <w:rPr>
          <w:rFonts w:ascii="Garamond" w:eastAsia="Times New Roman" w:hAnsi="Garamond"/>
          <w:sz w:val="32"/>
          <w:szCs w:val="32"/>
        </w:rPr>
        <w:t>family members</w:t>
      </w:r>
      <w:r w:rsidR="00C22005">
        <w:rPr>
          <w:rFonts w:ascii="Garamond" w:eastAsia="Times New Roman" w:hAnsi="Garamond"/>
          <w:sz w:val="32"/>
          <w:szCs w:val="32"/>
        </w:rPr>
        <w:t>.  The privilege of this election is provided under Texas Government Code §552.024 and should be exercised within 14 days of each appointment.</w:t>
      </w:r>
    </w:p>
    <w:p w14:paraId="3BFCD8DC" w14:textId="77777777" w:rsidR="00A977E9" w:rsidRPr="009F494D" w:rsidRDefault="00A977E9" w:rsidP="00F83ABD">
      <w:pPr>
        <w:jc w:val="both"/>
        <w:textAlignment w:val="baseline"/>
        <w:rPr>
          <w:rFonts w:ascii="Garamond" w:eastAsia="Bookman Old Style" w:hAnsi="Garamond"/>
          <w:color w:val="000000"/>
          <w:spacing w:val="-6"/>
          <w:sz w:val="32"/>
          <w:szCs w:val="32"/>
        </w:rPr>
      </w:pPr>
    </w:p>
    <w:p w14:paraId="6E18536D" w14:textId="77777777" w:rsidR="00A7623F" w:rsidRPr="009F494D" w:rsidRDefault="009F494D" w:rsidP="00F83ABD">
      <w:pPr>
        <w:jc w:val="both"/>
        <w:textAlignment w:val="baseline"/>
        <w:rPr>
          <w:rFonts w:ascii="Garamond" w:eastAsia="Bookman Old Style" w:hAnsi="Garamond"/>
          <w:b/>
          <w:i/>
          <w:color w:val="000000"/>
          <w:spacing w:val="4"/>
          <w:sz w:val="32"/>
          <w:szCs w:val="32"/>
        </w:rPr>
      </w:pPr>
      <w:r w:rsidRPr="009F494D">
        <w:rPr>
          <w:rFonts w:ascii="Garamond" w:eastAsia="Bookman Old Style" w:hAnsi="Garamond"/>
          <w:b/>
          <w:i/>
          <w:color w:val="000000"/>
          <w:spacing w:val="4"/>
          <w:sz w:val="32"/>
          <w:szCs w:val="32"/>
        </w:rPr>
        <w:t>ANNUAL BACKGROUND CHECKS:</w:t>
      </w:r>
    </w:p>
    <w:p w14:paraId="36455ED4" w14:textId="77777777" w:rsidR="00A7623F" w:rsidRPr="00F83ABD" w:rsidRDefault="009F494D" w:rsidP="00F83ABD">
      <w:pPr>
        <w:ind w:firstLine="720"/>
        <w:jc w:val="both"/>
        <w:textAlignment w:val="baseline"/>
        <w:rPr>
          <w:rFonts w:ascii="Garamond" w:eastAsia="Bookman Old Style" w:hAnsi="Garamond"/>
          <w:color w:val="000000"/>
          <w:spacing w:val="-8"/>
          <w:sz w:val="32"/>
          <w:szCs w:val="32"/>
        </w:rPr>
      </w:pPr>
      <w:r w:rsidRPr="009F494D">
        <w:rPr>
          <w:rFonts w:ascii="Garamond" w:eastAsia="Bookman Old Style" w:hAnsi="Garamond"/>
          <w:color w:val="000000"/>
          <w:spacing w:val="-8"/>
          <w:sz w:val="32"/>
          <w:szCs w:val="32"/>
        </w:rPr>
        <w:t xml:space="preserve">CWB members are authorized to receive confidential consumer information and, at times, may </w:t>
      </w:r>
      <w:r w:rsidR="00F75CAA">
        <w:rPr>
          <w:rFonts w:ascii="Garamond" w:eastAsia="Bookman Old Style" w:hAnsi="Garamond"/>
          <w:color w:val="000000"/>
          <w:spacing w:val="-8"/>
          <w:sz w:val="32"/>
          <w:szCs w:val="32"/>
        </w:rPr>
        <w:t>come into</w:t>
      </w:r>
      <w:r w:rsidRPr="009F494D">
        <w:rPr>
          <w:rFonts w:ascii="Garamond" w:eastAsia="Bookman Old Style" w:hAnsi="Garamond"/>
          <w:color w:val="000000"/>
          <w:spacing w:val="-8"/>
          <w:sz w:val="32"/>
          <w:szCs w:val="32"/>
        </w:rPr>
        <w:t xml:space="preserve"> contact with children and families receiving services from CPS. For this reason, it is highly recommended that each member authorize both criminal and social service system background checks prior to appointment by the Commissioners Court, and annually thereafter. It </w:t>
      </w:r>
      <w:r w:rsidRPr="009F494D">
        <w:rPr>
          <w:rFonts w:ascii="Garamond" w:eastAsia="Bookman Old Style" w:hAnsi="Garamond"/>
          <w:color w:val="000000"/>
          <w:spacing w:val="-8"/>
          <w:sz w:val="32"/>
          <w:szCs w:val="32"/>
        </w:rPr>
        <w:lastRenderedPageBreak/>
        <w:t xml:space="preserve">follows </w:t>
      </w:r>
      <w:r w:rsidRPr="00F83ABD">
        <w:rPr>
          <w:rFonts w:ascii="Garamond" w:eastAsia="Bookman Old Style" w:hAnsi="Garamond"/>
          <w:color w:val="000000"/>
          <w:spacing w:val="-8"/>
          <w:sz w:val="32"/>
          <w:szCs w:val="32"/>
        </w:rPr>
        <w:t>that even CWB members should be removed from contact with children and families when there are pending or confirmed allegations showing abuse, neglect, or exploitation against a child, an adult with disabilities, or an elderly person; a crime involving an offense against the family; public indecency; or violation of the Texas Controlled Substance Act. Evidence of an allegation/finding involving a CWB member should be reported decorously in writing to the Commissioners Court.</w:t>
      </w:r>
    </w:p>
    <w:p w14:paraId="1E53C9F4" w14:textId="77777777" w:rsidR="00A977E9" w:rsidRPr="00F83ABD" w:rsidRDefault="00A977E9" w:rsidP="00F83ABD">
      <w:pPr>
        <w:jc w:val="both"/>
        <w:textAlignment w:val="baseline"/>
        <w:rPr>
          <w:rFonts w:ascii="Garamond" w:eastAsia="Bookman Old Style" w:hAnsi="Garamond"/>
          <w:color w:val="000000"/>
          <w:sz w:val="32"/>
          <w:szCs w:val="32"/>
        </w:rPr>
      </w:pPr>
    </w:p>
    <w:p w14:paraId="0F774E71" w14:textId="77777777" w:rsidR="00A7623F" w:rsidRPr="00F83ABD" w:rsidRDefault="009F494D" w:rsidP="00F83ABD">
      <w:pPr>
        <w:jc w:val="both"/>
        <w:textAlignment w:val="baseline"/>
        <w:rPr>
          <w:rFonts w:ascii="Garamond" w:eastAsia="Bookman Old Style" w:hAnsi="Garamond"/>
          <w:b/>
          <w:i/>
          <w:color w:val="000000"/>
          <w:sz w:val="32"/>
          <w:szCs w:val="32"/>
        </w:rPr>
      </w:pPr>
      <w:r w:rsidRPr="00F83ABD">
        <w:rPr>
          <w:rFonts w:ascii="Garamond" w:eastAsia="Bookman Old Style" w:hAnsi="Garamond"/>
          <w:b/>
          <w:i/>
          <w:color w:val="000000"/>
          <w:sz w:val="32"/>
          <w:szCs w:val="32"/>
        </w:rPr>
        <w:t>MEMBERSHIP ROSTERS:</w:t>
      </w:r>
    </w:p>
    <w:p w14:paraId="6F08EC63" w14:textId="77777777" w:rsidR="00A7623F" w:rsidRPr="00F83ABD" w:rsidRDefault="009F494D" w:rsidP="00F83ABD">
      <w:pPr>
        <w:ind w:firstLine="720"/>
        <w:jc w:val="both"/>
        <w:textAlignment w:val="baseline"/>
        <w:rPr>
          <w:rFonts w:ascii="Garamond" w:eastAsia="Bookman Old Style" w:hAnsi="Garamond"/>
          <w:color w:val="000000"/>
          <w:spacing w:val="-8"/>
          <w:sz w:val="32"/>
          <w:szCs w:val="32"/>
        </w:rPr>
      </w:pPr>
      <w:r w:rsidRPr="00F83ABD">
        <w:rPr>
          <w:rFonts w:ascii="Garamond" w:eastAsia="Bookman Old Style" w:hAnsi="Garamond"/>
          <w:color w:val="000000"/>
          <w:spacing w:val="4"/>
          <w:sz w:val="32"/>
          <w:szCs w:val="32"/>
        </w:rPr>
        <w:t>Each CWB should assign the duty of maintaining a roster of</w:t>
      </w:r>
      <w:r w:rsidR="00C22005" w:rsidRPr="00F83ABD">
        <w:rPr>
          <w:rFonts w:ascii="Garamond" w:eastAsia="Bookman Old Style" w:hAnsi="Garamond"/>
          <w:color w:val="000000"/>
          <w:spacing w:val="4"/>
          <w:sz w:val="32"/>
          <w:szCs w:val="32"/>
        </w:rPr>
        <w:t xml:space="preserve"> </w:t>
      </w:r>
      <w:r w:rsidRPr="00F83ABD">
        <w:rPr>
          <w:rFonts w:ascii="Garamond" w:eastAsia="Bookman Old Style" w:hAnsi="Garamond"/>
          <w:color w:val="000000"/>
          <w:spacing w:val="-8"/>
          <w:sz w:val="32"/>
          <w:szCs w:val="32"/>
        </w:rPr>
        <w:t>current members.</w:t>
      </w:r>
      <w:r w:rsidR="00C22005" w:rsidRPr="00F83ABD">
        <w:rPr>
          <w:rFonts w:ascii="Garamond" w:eastAsia="Bookman Old Style" w:hAnsi="Garamond"/>
          <w:color w:val="000000"/>
          <w:spacing w:val="-8"/>
          <w:sz w:val="32"/>
          <w:szCs w:val="32"/>
        </w:rPr>
        <w:t xml:space="preserve"> </w:t>
      </w:r>
      <w:r w:rsidRPr="00F83ABD">
        <w:rPr>
          <w:rFonts w:ascii="Garamond" w:eastAsia="Bookman Old Style" w:hAnsi="Garamond"/>
          <w:color w:val="000000"/>
          <w:spacing w:val="-8"/>
          <w:sz w:val="32"/>
          <w:szCs w:val="32"/>
        </w:rPr>
        <w:t>Upon a change in membership or contact information, the designated member will update the board roster and send copies to their DFPS CIS, their Regional Council Secretary, the Commissioners Court, and the TCCWB Secretary. This allows for appropriate and timely transfer of information.</w:t>
      </w:r>
    </w:p>
    <w:p w14:paraId="446179AA" w14:textId="77777777" w:rsidR="00C22005" w:rsidRPr="00F83ABD" w:rsidRDefault="00C22005" w:rsidP="00F83ABD">
      <w:pPr>
        <w:jc w:val="both"/>
        <w:textAlignment w:val="baseline"/>
        <w:rPr>
          <w:rFonts w:ascii="Garamond" w:eastAsia="Bookman Old Style" w:hAnsi="Garamond"/>
          <w:color w:val="000000"/>
          <w:spacing w:val="-8"/>
          <w:sz w:val="32"/>
          <w:szCs w:val="32"/>
        </w:rPr>
      </w:pPr>
    </w:p>
    <w:p w14:paraId="6A855795" w14:textId="77777777" w:rsidR="00A7623F" w:rsidRPr="00F83ABD" w:rsidRDefault="009F494D" w:rsidP="00F83ABD">
      <w:pPr>
        <w:jc w:val="both"/>
        <w:textAlignment w:val="baseline"/>
        <w:rPr>
          <w:rFonts w:ascii="Garamond" w:eastAsia="Bookman Old Style" w:hAnsi="Garamond"/>
          <w:b/>
          <w:i/>
          <w:color w:val="000000"/>
          <w:spacing w:val="3"/>
          <w:sz w:val="32"/>
          <w:szCs w:val="32"/>
        </w:rPr>
      </w:pPr>
      <w:r w:rsidRPr="00F83ABD">
        <w:rPr>
          <w:rFonts w:ascii="Garamond" w:eastAsia="Bookman Old Style" w:hAnsi="Garamond"/>
          <w:b/>
          <w:i/>
          <w:color w:val="000000"/>
          <w:spacing w:val="3"/>
          <w:sz w:val="32"/>
          <w:szCs w:val="32"/>
        </w:rPr>
        <w:t>PARTICIPATION OF NON-MEMBERS:</w:t>
      </w:r>
    </w:p>
    <w:p w14:paraId="187DCD64" w14:textId="77777777" w:rsidR="00A7623F" w:rsidRPr="00F83ABD" w:rsidRDefault="009F494D" w:rsidP="00F83ABD">
      <w:pPr>
        <w:ind w:firstLine="720"/>
        <w:jc w:val="both"/>
        <w:textAlignment w:val="baseline"/>
        <w:rPr>
          <w:rFonts w:ascii="Garamond" w:eastAsia="Bookman Old Style" w:hAnsi="Garamond"/>
          <w:color w:val="000000"/>
          <w:spacing w:val="-6"/>
          <w:sz w:val="32"/>
          <w:szCs w:val="32"/>
        </w:rPr>
      </w:pPr>
      <w:r w:rsidRPr="00F83ABD">
        <w:rPr>
          <w:rFonts w:ascii="Garamond" w:eastAsia="Bookman Old Style" w:hAnsi="Garamond"/>
          <w:color w:val="000000"/>
          <w:spacing w:val="-6"/>
          <w:sz w:val="32"/>
          <w:szCs w:val="32"/>
        </w:rPr>
        <w:t xml:space="preserve">Individuals who are not CWB members may assist with planning, preparation, and implementation of CWB sponsored activities. However, non-members who have contact with children in care must </w:t>
      </w:r>
      <w:r w:rsidR="00F75CAA">
        <w:rPr>
          <w:rFonts w:ascii="Garamond" w:eastAsia="Bookman Old Style" w:hAnsi="Garamond"/>
          <w:color w:val="000000"/>
          <w:spacing w:val="-6"/>
          <w:sz w:val="32"/>
          <w:szCs w:val="32"/>
        </w:rPr>
        <w:t xml:space="preserve">also </w:t>
      </w:r>
      <w:r w:rsidRPr="00F83ABD">
        <w:rPr>
          <w:rFonts w:ascii="Garamond" w:eastAsia="Bookman Old Style" w:hAnsi="Garamond"/>
          <w:color w:val="000000"/>
          <w:spacing w:val="-6"/>
          <w:sz w:val="32"/>
          <w:szCs w:val="32"/>
        </w:rPr>
        <w:t>comply with the requirement of DFPS Volunteer Registration and background checks.</w:t>
      </w:r>
    </w:p>
    <w:p w14:paraId="2D3D3C23" w14:textId="77777777" w:rsidR="00C22005" w:rsidRPr="00F83ABD" w:rsidRDefault="00C22005" w:rsidP="00F83ABD">
      <w:pPr>
        <w:jc w:val="both"/>
        <w:textAlignment w:val="baseline"/>
        <w:rPr>
          <w:rFonts w:ascii="Garamond" w:eastAsia="Bookman Old Style" w:hAnsi="Garamond"/>
          <w:color w:val="000000"/>
          <w:spacing w:val="1"/>
          <w:sz w:val="32"/>
          <w:szCs w:val="32"/>
        </w:rPr>
      </w:pPr>
    </w:p>
    <w:p w14:paraId="2138D725" w14:textId="77777777" w:rsidR="00A7623F" w:rsidRPr="00F83ABD" w:rsidRDefault="009F494D" w:rsidP="00F83ABD">
      <w:pPr>
        <w:jc w:val="both"/>
        <w:textAlignment w:val="baseline"/>
        <w:rPr>
          <w:rFonts w:ascii="Garamond" w:eastAsia="Bookman Old Style" w:hAnsi="Garamond"/>
          <w:b/>
          <w:i/>
          <w:color w:val="000000"/>
          <w:spacing w:val="1"/>
          <w:sz w:val="32"/>
          <w:szCs w:val="32"/>
        </w:rPr>
      </w:pPr>
      <w:r w:rsidRPr="00F83ABD">
        <w:rPr>
          <w:rFonts w:ascii="Garamond" w:eastAsia="Bookman Old Style" w:hAnsi="Garamond"/>
          <w:b/>
          <w:i/>
          <w:color w:val="000000"/>
          <w:spacing w:val="1"/>
          <w:sz w:val="32"/>
          <w:szCs w:val="32"/>
        </w:rPr>
        <w:t>NON-PROFIT STATUS:</w:t>
      </w:r>
    </w:p>
    <w:p w14:paraId="1CA26469" w14:textId="77777777" w:rsidR="00A7623F" w:rsidRPr="00F83ABD" w:rsidRDefault="009F494D" w:rsidP="00F83ABD">
      <w:pPr>
        <w:ind w:firstLine="720"/>
        <w:jc w:val="both"/>
        <w:textAlignment w:val="baseline"/>
        <w:rPr>
          <w:rFonts w:ascii="Garamond" w:eastAsia="Bookman Old Style" w:hAnsi="Garamond"/>
          <w:color w:val="000000"/>
          <w:spacing w:val="-6"/>
          <w:sz w:val="32"/>
          <w:szCs w:val="32"/>
        </w:rPr>
      </w:pPr>
      <w:r w:rsidRPr="00F83ABD">
        <w:rPr>
          <w:rFonts w:ascii="Garamond" w:eastAsia="Bookman Old Style" w:hAnsi="Garamond"/>
          <w:color w:val="000000"/>
          <w:spacing w:val="-6"/>
          <w:sz w:val="32"/>
          <w:szCs w:val="32"/>
        </w:rPr>
        <w:t xml:space="preserve">Although a CWB, as a governmental entity, is exempt from federal income taxation, its funds must be delivered to </w:t>
      </w:r>
      <w:r w:rsidR="004713C9">
        <w:rPr>
          <w:rFonts w:ascii="Garamond" w:eastAsia="Bookman Old Style" w:hAnsi="Garamond"/>
          <w:color w:val="000000"/>
          <w:spacing w:val="-6"/>
          <w:sz w:val="32"/>
          <w:szCs w:val="32"/>
        </w:rPr>
        <w:t xml:space="preserve">and administered by </w:t>
      </w:r>
      <w:r w:rsidRPr="00F83ABD">
        <w:rPr>
          <w:rFonts w:ascii="Garamond" w:eastAsia="Bookman Old Style" w:hAnsi="Garamond"/>
          <w:color w:val="000000"/>
          <w:spacing w:val="-6"/>
          <w:sz w:val="32"/>
          <w:szCs w:val="32"/>
        </w:rPr>
        <w:t xml:space="preserve">the proper county official, usually the County Auditor or Treasurer. A CWB may choose (with consent of the Commissioners Court) to create a separate </w:t>
      </w:r>
      <w:r w:rsidR="004713C9">
        <w:rPr>
          <w:rFonts w:ascii="Garamond" w:eastAsia="Bookman Old Style" w:hAnsi="Garamond"/>
          <w:color w:val="000000"/>
          <w:spacing w:val="-6"/>
          <w:sz w:val="32"/>
          <w:szCs w:val="32"/>
        </w:rPr>
        <w:t>S</w:t>
      </w:r>
      <w:r w:rsidRPr="00F83ABD">
        <w:rPr>
          <w:rFonts w:ascii="Garamond" w:eastAsia="Bookman Old Style" w:hAnsi="Garamond"/>
          <w:color w:val="000000"/>
          <w:spacing w:val="-6"/>
          <w:sz w:val="32"/>
          <w:szCs w:val="32"/>
        </w:rPr>
        <w:t xml:space="preserve">tate recognized non-profit or an IRC§501(c) (3) recognized non-profit entity to secure eligibility for certain donations and grants. If so, the CWB must ensure that it has conducted business as two separate entities. The meetings for each entity </w:t>
      </w:r>
      <w:r w:rsidR="004713C9">
        <w:rPr>
          <w:rFonts w:ascii="Garamond" w:eastAsia="Bookman Old Style" w:hAnsi="Garamond"/>
          <w:color w:val="000000"/>
          <w:spacing w:val="-6"/>
          <w:sz w:val="32"/>
          <w:szCs w:val="32"/>
        </w:rPr>
        <w:t>should</w:t>
      </w:r>
      <w:r w:rsidRPr="00F83ABD">
        <w:rPr>
          <w:rFonts w:ascii="Garamond" w:eastAsia="Bookman Old Style" w:hAnsi="Garamond"/>
          <w:color w:val="000000"/>
          <w:spacing w:val="-6"/>
          <w:sz w:val="32"/>
          <w:szCs w:val="32"/>
        </w:rPr>
        <w:t xml:space="preserve"> be held separately, but they may be held consecutively; and, if the </w:t>
      </w:r>
      <w:r w:rsidR="00C22005" w:rsidRPr="00F83ABD">
        <w:rPr>
          <w:rFonts w:ascii="Garamond" w:eastAsia="Bookman Old Style" w:hAnsi="Garamond"/>
          <w:color w:val="000000"/>
          <w:spacing w:val="-6"/>
          <w:sz w:val="32"/>
          <w:szCs w:val="32"/>
        </w:rPr>
        <w:t>memberships of both groups are</w:t>
      </w:r>
      <w:r w:rsidRPr="00F83ABD">
        <w:rPr>
          <w:rFonts w:ascii="Garamond" w:eastAsia="Bookman Old Style" w:hAnsi="Garamond"/>
          <w:color w:val="000000"/>
          <w:spacing w:val="-6"/>
          <w:sz w:val="32"/>
          <w:szCs w:val="32"/>
        </w:rPr>
        <w:t xml:space="preserve"> essentially the same, there is a similar agenda posting requirement for each. The CWB must keep separate minutes and financial records for </w:t>
      </w:r>
      <w:r w:rsidR="004713C9">
        <w:rPr>
          <w:rFonts w:ascii="Garamond" w:eastAsia="Bookman Old Style" w:hAnsi="Garamond"/>
          <w:color w:val="000000"/>
          <w:spacing w:val="-6"/>
          <w:sz w:val="32"/>
          <w:szCs w:val="32"/>
        </w:rPr>
        <w:t>each</w:t>
      </w:r>
      <w:r w:rsidRPr="00F83ABD">
        <w:rPr>
          <w:rFonts w:ascii="Garamond" w:eastAsia="Bookman Old Style" w:hAnsi="Garamond"/>
          <w:color w:val="000000"/>
          <w:spacing w:val="-6"/>
          <w:sz w:val="32"/>
          <w:szCs w:val="32"/>
        </w:rPr>
        <w:t xml:space="preserve"> entit</w:t>
      </w:r>
      <w:r w:rsidR="004713C9">
        <w:rPr>
          <w:rFonts w:ascii="Garamond" w:eastAsia="Bookman Old Style" w:hAnsi="Garamond"/>
          <w:color w:val="000000"/>
          <w:spacing w:val="-6"/>
          <w:sz w:val="32"/>
          <w:szCs w:val="32"/>
        </w:rPr>
        <w:t>y</w:t>
      </w:r>
      <w:r w:rsidRPr="00F83ABD">
        <w:rPr>
          <w:rFonts w:ascii="Garamond" w:eastAsia="Bookman Old Style" w:hAnsi="Garamond"/>
          <w:color w:val="000000"/>
          <w:spacing w:val="-6"/>
          <w:sz w:val="32"/>
          <w:szCs w:val="32"/>
        </w:rPr>
        <w:t xml:space="preserve">. Creation of </w:t>
      </w:r>
      <w:r w:rsidR="004713C9">
        <w:rPr>
          <w:rFonts w:ascii="Garamond" w:eastAsia="Bookman Old Style" w:hAnsi="Garamond"/>
          <w:color w:val="000000"/>
          <w:spacing w:val="-6"/>
          <w:sz w:val="32"/>
          <w:szCs w:val="32"/>
        </w:rPr>
        <w:t>a</w:t>
      </w:r>
      <w:r w:rsidRPr="00F83ABD">
        <w:rPr>
          <w:rFonts w:ascii="Garamond" w:eastAsia="Bookman Old Style" w:hAnsi="Garamond"/>
          <w:color w:val="000000"/>
          <w:spacing w:val="-6"/>
          <w:sz w:val="32"/>
          <w:szCs w:val="32"/>
        </w:rPr>
        <w:t xml:space="preserve"> </w:t>
      </w:r>
      <w:r w:rsidR="004713C9">
        <w:rPr>
          <w:rFonts w:ascii="Garamond" w:eastAsia="Bookman Old Style" w:hAnsi="Garamond"/>
          <w:color w:val="000000"/>
          <w:spacing w:val="-6"/>
          <w:sz w:val="32"/>
          <w:szCs w:val="32"/>
        </w:rPr>
        <w:t xml:space="preserve">federally recognized </w:t>
      </w:r>
      <w:r w:rsidRPr="00F83ABD">
        <w:rPr>
          <w:rFonts w:ascii="Garamond" w:eastAsia="Bookman Old Style" w:hAnsi="Garamond"/>
          <w:color w:val="000000"/>
          <w:spacing w:val="-6"/>
          <w:sz w:val="32"/>
          <w:szCs w:val="32"/>
        </w:rPr>
        <w:t xml:space="preserve">dual identity financing organization </w:t>
      </w:r>
      <w:r w:rsidR="004713C9">
        <w:rPr>
          <w:rFonts w:ascii="Garamond" w:eastAsia="Bookman Old Style" w:hAnsi="Garamond"/>
          <w:color w:val="000000"/>
          <w:spacing w:val="-6"/>
          <w:sz w:val="32"/>
          <w:szCs w:val="32"/>
        </w:rPr>
        <w:t>will</w:t>
      </w:r>
      <w:r w:rsidRPr="00F83ABD">
        <w:rPr>
          <w:rFonts w:ascii="Garamond" w:eastAsia="Bookman Old Style" w:hAnsi="Garamond"/>
          <w:color w:val="000000"/>
          <w:spacing w:val="-6"/>
          <w:sz w:val="32"/>
          <w:szCs w:val="32"/>
        </w:rPr>
        <w:t xml:space="preserve"> </w:t>
      </w:r>
      <w:r w:rsidR="004713C9">
        <w:rPr>
          <w:rFonts w:ascii="Garamond" w:eastAsia="Bookman Old Style" w:hAnsi="Garamond"/>
          <w:color w:val="000000"/>
          <w:spacing w:val="-6"/>
          <w:sz w:val="32"/>
          <w:szCs w:val="32"/>
        </w:rPr>
        <w:t xml:space="preserve">automatically </w:t>
      </w:r>
      <w:r w:rsidRPr="00F83ABD">
        <w:rPr>
          <w:rFonts w:ascii="Garamond" w:eastAsia="Bookman Old Style" w:hAnsi="Garamond"/>
          <w:color w:val="000000"/>
          <w:spacing w:val="-6"/>
          <w:sz w:val="32"/>
          <w:szCs w:val="32"/>
        </w:rPr>
        <w:t>trigger additional Secretary of State and annual IRS reporting requirements.</w:t>
      </w:r>
    </w:p>
    <w:p w14:paraId="1CF2CBF1" w14:textId="77777777" w:rsidR="00C22005" w:rsidRPr="00F83ABD" w:rsidRDefault="00C22005" w:rsidP="00F83ABD">
      <w:pPr>
        <w:jc w:val="both"/>
        <w:textAlignment w:val="baseline"/>
        <w:rPr>
          <w:rFonts w:ascii="Garamond" w:eastAsia="Bookman Old Style" w:hAnsi="Garamond"/>
          <w:color w:val="000000"/>
          <w:spacing w:val="-6"/>
          <w:sz w:val="32"/>
          <w:szCs w:val="32"/>
        </w:rPr>
      </w:pPr>
    </w:p>
    <w:p w14:paraId="29868E15" w14:textId="77777777" w:rsidR="00A7623F" w:rsidRPr="00F83ABD" w:rsidRDefault="009F494D" w:rsidP="00F83ABD">
      <w:pPr>
        <w:jc w:val="both"/>
        <w:textAlignment w:val="baseline"/>
        <w:rPr>
          <w:rFonts w:ascii="Garamond" w:eastAsia="Bookman Old Style" w:hAnsi="Garamond"/>
          <w:b/>
          <w:i/>
          <w:color w:val="000000"/>
          <w:spacing w:val="1"/>
          <w:sz w:val="32"/>
          <w:szCs w:val="32"/>
        </w:rPr>
      </w:pPr>
      <w:r w:rsidRPr="00F83ABD">
        <w:rPr>
          <w:rFonts w:ascii="Garamond" w:eastAsia="Bookman Old Style" w:hAnsi="Garamond"/>
          <w:b/>
          <w:i/>
          <w:color w:val="000000"/>
          <w:spacing w:val="1"/>
          <w:sz w:val="32"/>
          <w:szCs w:val="32"/>
        </w:rPr>
        <w:lastRenderedPageBreak/>
        <w:t>ORGANIZATIONAL REQUIREMENTS:</w:t>
      </w:r>
    </w:p>
    <w:p w14:paraId="2A057194" w14:textId="77777777" w:rsidR="00A7623F" w:rsidRPr="00F83ABD" w:rsidRDefault="009F494D" w:rsidP="00F83ABD">
      <w:pPr>
        <w:ind w:firstLine="720"/>
        <w:jc w:val="both"/>
        <w:textAlignment w:val="baseline"/>
        <w:rPr>
          <w:rFonts w:ascii="Garamond" w:eastAsia="Bookman Old Style" w:hAnsi="Garamond"/>
          <w:color w:val="000000"/>
          <w:sz w:val="32"/>
          <w:szCs w:val="32"/>
        </w:rPr>
      </w:pPr>
      <w:r w:rsidRPr="00F83ABD">
        <w:rPr>
          <w:rFonts w:ascii="Garamond" w:eastAsia="Bookman Old Style" w:hAnsi="Garamond"/>
          <w:color w:val="000000"/>
          <w:sz w:val="32"/>
          <w:szCs w:val="32"/>
        </w:rPr>
        <w:t xml:space="preserve">An active and effective CWB possesses a clear sense of purpose and a strong organizational framework. Members are well-informed and able to commit the time required for CWB meetings and activities. It is recommended </w:t>
      </w:r>
      <w:r w:rsidR="001D2E9B">
        <w:rPr>
          <w:rFonts w:ascii="Garamond" w:eastAsia="Bookman Old Style" w:hAnsi="Garamond"/>
          <w:color w:val="000000"/>
          <w:sz w:val="32"/>
          <w:szCs w:val="32"/>
        </w:rPr>
        <w:t xml:space="preserve">as helpful </w:t>
      </w:r>
      <w:r w:rsidRPr="00F83ABD">
        <w:rPr>
          <w:rFonts w:ascii="Garamond" w:eastAsia="Bookman Old Style" w:hAnsi="Garamond"/>
          <w:color w:val="000000"/>
          <w:sz w:val="32"/>
          <w:szCs w:val="32"/>
        </w:rPr>
        <w:t>that each CWB have:</w:t>
      </w:r>
    </w:p>
    <w:p w14:paraId="2DE30C37" w14:textId="77777777" w:rsidR="00A7623F" w:rsidRPr="00F83ABD" w:rsidRDefault="009F494D" w:rsidP="00F83ABD">
      <w:pPr>
        <w:numPr>
          <w:ilvl w:val="0"/>
          <w:numId w:val="1"/>
        </w:numPr>
        <w:tabs>
          <w:tab w:val="clear" w:pos="360"/>
        </w:tabs>
        <w:ind w:left="1440" w:hanging="720"/>
        <w:jc w:val="both"/>
        <w:textAlignment w:val="baseline"/>
        <w:rPr>
          <w:rFonts w:ascii="Garamond" w:eastAsia="Bookman Old Style" w:hAnsi="Garamond"/>
          <w:color w:val="000000"/>
          <w:spacing w:val="-7"/>
          <w:sz w:val="32"/>
          <w:szCs w:val="32"/>
        </w:rPr>
      </w:pPr>
      <w:r w:rsidRPr="00F83ABD">
        <w:rPr>
          <w:rFonts w:ascii="Garamond" w:eastAsia="Bookman Old Style" w:hAnsi="Garamond"/>
          <w:color w:val="000000"/>
          <w:spacing w:val="-7"/>
          <w:sz w:val="32"/>
          <w:szCs w:val="32"/>
        </w:rPr>
        <w:t>A mission statement</w:t>
      </w:r>
    </w:p>
    <w:p w14:paraId="7A585E76" w14:textId="77777777" w:rsidR="00A7623F" w:rsidRPr="00F83ABD" w:rsidRDefault="009F494D" w:rsidP="00F83ABD">
      <w:pPr>
        <w:numPr>
          <w:ilvl w:val="0"/>
          <w:numId w:val="1"/>
        </w:numPr>
        <w:tabs>
          <w:tab w:val="clear" w:pos="360"/>
        </w:tabs>
        <w:ind w:left="1440" w:hanging="720"/>
        <w:jc w:val="both"/>
        <w:textAlignment w:val="baseline"/>
        <w:rPr>
          <w:rFonts w:ascii="Garamond" w:eastAsia="Bookman Old Style" w:hAnsi="Garamond"/>
          <w:color w:val="000000"/>
          <w:spacing w:val="-6"/>
          <w:sz w:val="32"/>
          <w:szCs w:val="32"/>
        </w:rPr>
      </w:pPr>
      <w:r w:rsidRPr="00F83ABD">
        <w:rPr>
          <w:rFonts w:ascii="Garamond" w:eastAsia="Bookman Old Style" w:hAnsi="Garamond"/>
          <w:color w:val="000000"/>
          <w:spacing w:val="-6"/>
          <w:sz w:val="32"/>
          <w:szCs w:val="32"/>
        </w:rPr>
        <w:t>An annual goal setting meeting</w:t>
      </w:r>
    </w:p>
    <w:p w14:paraId="2B2CD5D2" w14:textId="77777777" w:rsidR="00A7623F" w:rsidRPr="00F83ABD" w:rsidRDefault="009F494D" w:rsidP="00F83ABD">
      <w:pPr>
        <w:numPr>
          <w:ilvl w:val="0"/>
          <w:numId w:val="2"/>
        </w:numPr>
        <w:tabs>
          <w:tab w:val="clear" w:pos="288"/>
        </w:tabs>
        <w:ind w:left="1440" w:hanging="720"/>
        <w:jc w:val="both"/>
        <w:textAlignment w:val="baseline"/>
        <w:rPr>
          <w:rFonts w:ascii="Garamond" w:eastAsia="Bookman Old Style" w:hAnsi="Garamond"/>
          <w:color w:val="000000"/>
          <w:spacing w:val="-8"/>
          <w:sz w:val="32"/>
          <w:szCs w:val="32"/>
        </w:rPr>
      </w:pPr>
      <w:r w:rsidRPr="00F83ABD">
        <w:rPr>
          <w:rFonts w:ascii="Garamond" w:eastAsia="Bookman Old Style" w:hAnsi="Garamond"/>
          <w:color w:val="000000"/>
          <w:spacing w:val="-8"/>
          <w:sz w:val="32"/>
          <w:szCs w:val="32"/>
        </w:rPr>
        <w:t xml:space="preserve">Bylaws (approved by the </w:t>
      </w:r>
      <w:r w:rsidR="004713C9" w:rsidRPr="00F83ABD">
        <w:rPr>
          <w:rFonts w:ascii="Garamond" w:eastAsia="Bookman Old Style" w:hAnsi="Garamond"/>
          <w:color w:val="000000"/>
          <w:spacing w:val="-8"/>
          <w:sz w:val="32"/>
          <w:szCs w:val="32"/>
        </w:rPr>
        <w:t>Commissioners Court</w:t>
      </w:r>
      <w:r w:rsidRPr="00F83ABD">
        <w:rPr>
          <w:rFonts w:ascii="Garamond" w:eastAsia="Bookman Old Style" w:hAnsi="Garamond"/>
          <w:color w:val="000000"/>
          <w:spacing w:val="-8"/>
          <w:sz w:val="32"/>
          <w:szCs w:val="32"/>
        </w:rPr>
        <w:t>)</w:t>
      </w:r>
    </w:p>
    <w:p w14:paraId="7213A3FD" w14:textId="77777777" w:rsidR="00A7623F" w:rsidRPr="00F83ABD" w:rsidRDefault="009F494D" w:rsidP="00F83ABD">
      <w:pPr>
        <w:numPr>
          <w:ilvl w:val="0"/>
          <w:numId w:val="2"/>
        </w:numPr>
        <w:tabs>
          <w:tab w:val="clear" w:pos="288"/>
        </w:tabs>
        <w:ind w:left="1440" w:hanging="720"/>
        <w:jc w:val="both"/>
        <w:textAlignment w:val="baseline"/>
        <w:rPr>
          <w:rFonts w:ascii="Garamond" w:eastAsia="Bookman Old Style" w:hAnsi="Garamond"/>
          <w:color w:val="000000"/>
          <w:spacing w:val="-8"/>
          <w:sz w:val="32"/>
          <w:szCs w:val="32"/>
        </w:rPr>
      </w:pPr>
      <w:r w:rsidRPr="00F83ABD">
        <w:rPr>
          <w:rFonts w:ascii="Garamond" w:eastAsia="Bookman Old Style" w:hAnsi="Garamond"/>
          <w:color w:val="000000"/>
          <w:spacing w:val="-8"/>
          <w:sz w:val="32"/>
          <w:szCs w:val="32"/>
        </w:rPr>
        <w:t>An annual budget</w:t>
      </w:r>
    </w:p>
    <w:p w14:paraId="768724C8" w14:textId="77777777" w:rsidR="00A7623F" w:rsidRPr="00F83ABD" w:rsidRDefault="009F494D" w:rsidP="00F83ABD">
      <w:pPr>
        <w:numPr>
          <w:ilvl w:val="0"/>
          <w:numId w:val="2"/>
        </w:numPr>
        <w:tabs>
          <w:tab w:val="clear" w:pos="288"/>
        </w:tabs>
        <w:ind w:left="1440" w:hanging="720"/>
        <w:jc w:val="both"/>
        <w:textAlignment w:val="baseline"/>
        <w:rPr>
          <w:rFonts w:ascii="Garamond" w:eastAsia="Bookman Old Style" w:hAnsi="Garamond"/>
          <w:color w:val="000000"/>
          <w:spacing w:val="-8"/>
          <w:sz w:val="32"/>
          <w:szCs w:val="32"/>
        </w:rPr>
      </w:pPr>
      <w:r w:rsidRPr="00F83ABD">
        <w:rPr>
          <w:rFonts w:ascii="Garamond" w:eastAsia="Bookman Old Style" w:hAnsi="Garamond"/>
          <w:color w:val="000000"/>
          <w:spacing w:val="-8"/>
          <w:sz w:val="32"/>
          <w:szCs w:val="32"/>
        </w:rPr>
        <w:t>A current roster of members</w:t>
      </w:r>
    </w:p>
    <w:p w14:paraId="399B00DF" w14:textId="77777777" w:rsidR="00A7623F" w:rsidRPr="00F83ABD" w:rsidRDefault="009F494D" w:rsidP="00F83ABD">
      <w:pPr>
        <w:numPr>
          <w:ilvl w:val="0"/>
          <w:numId w:val="2"/>
        </w:numPr>
        <w:tabs>
          <w:tab w:val="clear" w:pos="288"/>
        </w:tabs>
        <w:ind w:left="1440" w:hanging="720"/>
        <w:jc w:val="both"/>
        <w:textAlignment w:val="baseline"/>
        <w:rPr>
          <w:rFonts w:ascii="Garamond" w:eastAsia="Bookman Old Style" w:hAnsi="Garamond"/>
          <w:color w:val="000000"/>
          <w:spacing w:val="-9"/>
          <w:sz w:val="32"/>
          <w:szCs w:val="32"/>
        </w:rPr>
      </w:pPr>
      <w:r w:rsidRPr="00F83ABD">
        <w:rPr>
          <w:rFonts w:ascii="Garamond" w:eastAsia="Bookman Old Style" w:hAnsi="Garamond"/>
          <w:color w:val="000000"/>
          <w:spacing w:val="-9"/>
          <w:sz w:val="32"/>
          <w:szCs w:val="32"/>
        </w:rPr>
        <w:t>Job descriptions for officers, members, and committees; and</w:t>
      </w:r>
    </w:p>
    <w:p w14:paraId="0A7D3A5D" w14:textId="77777777" w:rsidR="00A7623F" w:rsidRPr="00F83ABD" w:rsidRDefault="009F494D" w:rsidP="00F83ABD">
      <w:pPr>
        <w:numPr>
          <w:ilvl w:val="0"/>
          <w:numId w:val="2"/>
        </w:numPr>
        <w:tabs>
          <w:tab w:val="clear" w:pos="288"/>
        </w:tabs>
        <w:ind w:left="1440" w:hanging="720"/>
        <w:jc w:val="both"/>
        <w:textAlignment w:val="baseline"/>
        <w:rPr>
          <w:rFonts w:ascii="Garamond" w:eastAsia="Bookman Old Style" w:hAnsi="Garamond"/>
          <w:color w:val="000000"/>
          <w:spacing w:val="-6"/>
          <w:sz w:val="32"/>
          <w:szCs w:val="32"/>
        </w:rPr>
      </w:pPr>
      <w:r w:rsidRPr="00F83ABD">
        <w:rPr>
          <w:rFonts w:ascii="Garamond" w:eastAsia="Bookman Old Style" w:hAnsi="Garamond"/>
          <w:color w:val="000000"/>
          <w:spacing w:val="-6"/>
          <w:sz w:val="32"/>
          <w:szCs w:val="32"/>
        </w:rPr>
        <w:t>Timely orientation for new members</w:t>
      </w:r>
    </w:p>
    <w:p w14:paraId="0134C2FA" w14:textId="77777777" w:rsidR="00C22005" w:rsidRPr="00F83ABD" w:rsidRDefault="00C22005" w:rsidP="00F83ABD">
      <w:pPr>
        <w:jc w:val="both"/>
        <w:textAlignment w:val="baseline"/>
        <w:rPr>
          <w:rFonts w:ascii="Garamond" w:eastAsia="Bookman Old Style" w:hAnsi="Garamond"/>
          <w:b/>
          <w:i/>
          <w:color w:val="000000"/>
          <w:sz w:val="32"/>
          <w:szCs w:val="32"/>
        </w:rPr>
      </w:pPr>
    </w:p>
    <w:p w14:paraId="6028A558" w14:textId="77777777" w:rsidR="00A7623F" w:rsidRPr="00F83ABD" w:rsidRDefault="009F494D" w:rsidP="00F83ABD">
      <w:pPr>
        <w:jc w:val="both"/>
        <w:textAlignment w:val="baseline"/>
        <w:rPr>
          <w:rFonts w:ascii="Garamond" w:eastAsia="Bookman Old Style" w:hAnsi="Garamond"/>
          <w:b/>
          <w:i/>
          <w:color w:val="000000"/>
          <w:sz w:val="32"/>
          <w:szCs w:val="32"/>
        </w:rPr>
      </w:pPr>
      <w:r w:rsidRPr="00F83ABD">
        <w:rPr>
          <w:rFonts w:ascii="Garamond" w:eastAsia="Bookman Old Style" w:hAnsi="Garamond"/>
          <w:b/>
          <w:i/>
          <w:color w:val="000000"/>
          <w:sz w:val="32"/>
          <w:szCs w:val="32"/>
        </w:rPr>
        <w:t>JOB DESCRIPTIONS:</w:t>
      </w:r>
    </w:p>
    <w:p w14:paraId="125C077A" w14:textId="77777777" w:rsidR="00A7623F" w:rsidRPr="00F83ABD" w:rsidRDefault="009F494D" w:rsidP="00F83ABD">
      <w:pPr>
        <w:ind w:firstLine="792"/>
        <w:jc w:val="both"/>
        <w:textAlignment w:val="baseline"/>
        <w:rPr>
          <w:rFonts w:ascii="Garamond" w:eastAsia="Bookman Old Style" w:hAnsi="Garamond"/>
          <w:color w:val="000000"/>
          <w:spacing w:val="-9"/>
          <w:sz w:val="32"/>
          <w:szCs w:val="32"/>
        </w:rPr>
      </w:pPr>
      <w:r w:rsidRPr="00F83ABD">
        <w:rPr>
          <w:rFonts w:ascii="Garamond" w:eastAsia="Bookman Old Style" w:hAnsi="Garamond"/>
          <w:color w:val="000000"/>
          <w:spacing w:val="-9"/>
          <w:sz w:val="32"/>
          <w:szCs w:val="32"/>
        </w:rPr>
        <w:t>The Texas Family Code mandates that, at a minimum, each CWB have a presiding officer. Other officers and their duties, as well as the responsibilities of the general membership are generally established in CWB bylaws.</w:t>
      </w:r>
    </w:p>
    <w:p w14:paraId="6F977E7A" w14:textId="77777777" w:rsidR="003F2720" w:rsidRDefault="009F494D" w:rsidP="003F2720">
      <w:pPr>
        <w:jc w:val="both"/>
        <w:textAlignment w:val="baseline"/>
        <w:rPr>
          <w:rFonts w:ascii="Garamond" w:eastAsia="Bookman Old Style" w:hAnsi="Garamond"/>
          <w:b/>
          <w:color w:val="000000"/>
          <w:spacing w:val="-18"/>
          <w:sz w:val="32"/>
          <w:szCs w:val="32"/>
        </w:rPr>
      </w:pPr>
      <w:r w:rsidRPr="00F83ABD">
        <w:rPr>
          <w:rFonts w:ascii="Garamond" w:eastAsia="Bookman Old Style" w:hAnsi="Garamond"/>
          <w:b/>
          <w:color w:val="000000"/>
          <w:spacing w:val="-18"/>
          <w:sz w:val="32"/>
          <w:szCs w:val="32"/>
        </w:rPr>
        <w:t>Chair/President</w:t>
      </w:r>
    </w:p>
    <w:p w14:paraId="21DC0023" w14:textId="77777777" w:rsidR="00A7623F" w:rsidRPr="003F2720" w:rsidRDefault="009F494D" w:rsidP="003F2720">
      <w:pPr>
        <w:jc w:val="both"/>
        <w:textAlignment w:val="baseline"/>
        <w:rPr>
          <w:rFonts w:ascii="Garamond" w:eastAsia="Bookman Old Style" w:hAnsi="Garamond"/>
          <w:b/>
          <w:color w:val="000000"/>
          <w:spacing w:val="-18"/>
          <w:sz w:val="32"/>
          <w:szCs w:val="32"/>
        </w:rPr>
      </w:pPr>
      <w:r w:rsidRPr="00F83ABD">
        <w:rPr>
          <w:rFonts w:ascii="Garamond" w:eastAsia="Bookman Old Style" w:hAnsi="Garamond"/>
          <w:color w:val="000000"/>
          <w:spacing w:val="-9"/>
          <w:sz w:val="32"/>
          <w:szCs w:val="32"/>
        </w:rPr>
        <w:t>The Chair/President generally oversees the CWB affairs and ensures the effectiveness of the CWB in completing its responsibilities. Duties may include:</w:t>
      </w:r>
    </w:p>
    <w:p w14:paraId="0FFE1543" w14:textId="77777777" w:rsidR="00A7623F" w:rsidRPr="00F83ABD" w:rsidRDefault="009F494D" w:rsidP="00F83ABD">
      <w:pPr>
        <w:numPr>
          <w:ilvl w:val="0"/>
          <w:numId w:val="2"/>
        </w:numPr>
        <w:tabs>
          <w:tab w:val="clear" w:pos="288"/>
        </w:tabs>
        <w:ind w:left="1440" w:hanging="720"/>
        <w:jc w:val="both"/>
        <w:textAlignment w:val="baseline"/>
        <w:rPr>
          <w:rFonts w:ascii="Garamond" w:eastAsia="Bookman Old Style" w:hAnsi="Garamond"/>
          <w:color w:val="000000"/>
          <w:spacing w:val="-6"/>
          <w:sz w:val="32"/>
          <w:szCs w:val="32"/>
        </w:rPr>
      </w:pPr>
      <w:r w:rsidRPr="00F83ABD">
        <w:rPr>
          <w:rFonts w:ascii="Garamond" w:eastAsia="Bookman Old Style" w:hAnsi="Garamond"/>
          <w:color w:val="000000"/>
          <w:spacing w:val="-6"/>
          <w:sz w:val="32"/>
          <w:szCs w:val="32"/>
        </w:rPr>
        <w:t>Developing meeting agendas</w:t>
      </w:r>
    </w:p>
    <w:p w14:paraId="218256F3" w14:textId="77777777" w:rsidR="00A7623F" w:rsidRPr="00F83ABD" w:rsidRDefault="009F494D" w:rsidP="00F83ABD">
      <w:pPr>
        <w:numPr>
          <w:ilvl w:val="0"/>
          <w:numId w:val="2"/>
        </w:numPr>
        <w:tabs>
          <w:tab w:val="clear" w:pos="288"/>
        </w:tabs>
        <w:ind w:left="1440" w:hanging="720"/>
        <w:jc w:val="both"/>
        <w:textAlignment w:val="baseline"/>
        <w:rPr>
          <w:rFonts w:ascii="Garamond" w:eastAsia="Bookman Old Style" w:hAnsi="Garamond"/>
          <w:color w:val="000000"/>
          <w:spacing w:val="-5"/>
          <w:sz w:val="32"/>
          <w:szCs w:val="32"/>
        </w:rPr>
      </w:pPr>
      <w:r w:rsidRPr="00F83ABD">
        <w:rPr>
          <w:rFonts w:ascii="Garamond" w:eastAsia="Bookman Old Style" w:hAnsi="Garamond"/>
          <w:color w:val="000000"/>
          <w:spacing w:val="-5"/>
          <w:sz w:val="32"/>
          <w:szCs w:val="32"/>
        </w:rPr>
        <w:t>Presiding over CWB meetings</w:t>
      </w:r>
    </w:p>
    <w:p w14:paraId="204E772E" w14:textId="77777777" w:rsidR="00A7623F" w:rsidRPr="00F83ABD" w:rsidRDefault="009F494D" w:rsidP="00F83ABD">
      <w:pPr>
        <w:numPr>
          <w:ilvl w:val="0"/>
          <w:numId w:val="2"/>
        </w:numPr>
        <w:tabs>
          <w:tab w:val="clear" w:pos="288"/>
        </w:tabs>
        <w:ind w:left="1440" w:hanging="720"/>
        <w:jc w:val="both"/>
        <w:textAlignment w:val="baseline"/>
        <w:rPr>
          <w:rFonts w:ascii="Garamond" w:eastAsia="Bookman Old Style" w:hAnsi="Garamond"/>
          <w:color w:val="000000"/>
          <w:sz w:val="32"/>
          <w:szCs w:val="32"/>
        </w:rPr>
      </w:pPr>
      <w:r w:rsidRPr="00F83ABD">
        <w:rPr>
          <w:rFonts w:ascii="Garamond" w:eastAsia="Bookman Old Style" w:hAnsi="Garamond"/>
          <w:color w:val="000000"/>
          <w:sz w:val="32"/>
          <w:szCs w:val="32"/>
        </w:rPr>
        <w:t>Appointing committee chairs and any needed special committees and</w:t>
      </w:r>
      <w:r w:rsidR="004713C9">
        <w:rPr>
          <w:rFonts w:ascii="Garamond" w:eastAsia="Bookman Old Style" w:hAnsi="Garamond"/>
          <w:color w:val="000000"/>
          <w:sz w:val="32"/>
          <w:szCs w:val="32"/>
        </w:rPr>
        <w:t>/or</w:t>
      </w:r>
      <w:r w:rsidRPr="00F83ABD">
        <w:rPr>
          <w:rFonts w:ascii="Garamond" w:eastAsia="Bookman Old Style" w:hAnsi="Garamond"/>
          <w:color w:val="000000"/>
          <w:sz w:val="32"/>
          <w:szCs w:val="32"/>
        </w:rPr>
        <w:t xml:space="preserve"> liaisons</w:t>
      </w:r>
    </w:p>
    <w:p w14:paraId="7D3EDD73" w14:textId="77777777" w:rsidR="00A7623F" w:rsidRPr="00F83ABD" w:rsidRDefault="009F494D" w:rsidP="00F83ABD">
      <w:pPr>
        <w:numPr>
          <w:ilvl w:val="0"/>
          <w:numId w:val="2"/>
        </w:numPr>
        <w:tabs>
          <w:tab w:val="clear" w:pos="288"/>
        </w:tabs>
        <w:ind w:left="1440" w:hanging="720"/>
        <w:jc w:val="both"/>
        <w:textAlignment w:val="baseline"/>
        <w:rPr>
          <w:rFonts w:ascii="Garamond" w:eastAsia="Bookman Old Style" w:hAnsi="Garamond"/>
          <w:color w:val="000000"/>
          <w:spacing w:val="-8"/>
          <w:sz w:val="32"/>
          <w:szCs w:val="32"/>
        </w:rPr>
      </w:pPr>
      <w:r w:rsidRPr="00F83ABD">
        <w:rPr>
          <w:rFonts w:ascii="Garamond" w:eastAsia="Bookman Old Style" w:hAnsi="Garamond"/>
          <w:color w:val="000000"/>
          <w:spacing w:val="-8"/>
          <w:sz w:val="32"/>
          <w:szCs w:val="32"/>
        </w:rPr>
        <w:t>Coordinating work and communications between committees</w:t>
      </w:r>
    </w:p>
    <w:p w14:paraId="6FC27864" w14:textId="77777777" w:rsidR="00A7623F" w:rsidRPr="00F83ABD" w:rsidRDefault="009F494D" w:rsidP="00F83ABD">
      <w:pPr>
        <w:numPr>
          <w:ilvl w:val="0"/>
          <w:numId w:val="2"/>
        </w:numPr>
        <w:tabs>
          <w:tab w:val="clear" w:pos="288"/>
        </w:tabs>
        <w:ind w:left="1440" w:hanging="720"/>
        <w:jc w:val="both"/>
        <w:textAlignment w:val="baseline"/>
        <w:rPr>
          <w:rFonts w:ascii="Garamond" w:eastAsia="Bookman Old Style" w:hAnsi="Garamond"/>
          <w:color w:val="000000"/>
          <w:sz w:val="32"/>
          <w:szCs w:val="32"/>
        </w:rPr>
      </w:pPr>
      <w:r w:rsidRPr="00F83ABD">
        <w:rPr>
          <w:rFonts w:ascii="Garamond" w:eastAsia="Bookman Old Style" w:hAnsi="Garamond"/>
          <w:color w:val="000000"/>
          <w:sz w:val="32"/>
          <w:szCs w:val="32"/>
        </w:rPr>
        <w:t>Serving as CWB spokesperson and representative to the county, DFPS, and community</w:t>
      </w:r>
    </w:p>
    <w:p w14:paraId="129178A9" w14:textId="77777777" w:rsidR="00A7623F" w:rsidRPr="00F83ABD" w:rsidRDefault="009F494D" w:rsidP="00F83ABD">
      <w:pPr>
        <w:numPr>
          <w:ilvl w:val="0"/>
          <w:numId w:val="2"/>
        </w:numPr>
        <w:tabs>
          <w:tab w:val="clear" w:pos="288"/>
        </w:tabs>
        <w:ind w:left="1440" w:hanging="720"/>
        <w:jc w:val="both"/>
        <w:textAlignment w:val="baseline"/>
        <w:rPr>
          <w:rFonts w:ascii="Garamond" w:eastAsia="Bookman Old Style" w:hAnsi="Garamond"/>
          <w:color w:val="000000"/>
          <w:sz w:val="32"/>
          <w:szCs w:val="32"/>
        </w:rPr>
      </w:pPr>
      <w:r w:rsidRPr="00F83ABD">
        <w:rPr>
          <w:rFonts w:ascii="Garamond" w:eastAsia="Bookman Old Style" w:hAnsi="Garamond"/>
          <w:color w:val="000000"/>
          <w:sz w:val="32"/>
          <w:szCs w:val="32"/>
        </w:rPr>
        <w:t xml:space="preserve">Presenting the annual report, budget, and goals to the </w:t>
      </w:r>
      <w:r w:rsidR="004713C9" w:rsidRPr="00F83ABD">
        <w:rPr>
          <w:rFonts w:ascii="Garamond" w:eastAsia="Bookman Old Style" w:hAnsi="Garamond"/>
          <w:color w:val="000000"/>
          <w:sz w:val="32"/>
          <w:szCs w:val="32"/>
        </w:rPr>
        <w:t>Commissioners Court</w:t>
      </w:r>
      <w:r w:rsidRPr="00F83ABD">
        <w:rPr>
          <w:rFonts w:ascii="Garamond" w:eastAsia="Bookman Old Style" w:hAnsi="Garamond"/>
          <w:color w:val="000000"/>
          <w:sz w:val="32"/>
          <w:szCs w:val="32"/>
        </w:rPr>
        <w:t>; and</w:t>
      </w:r>
    </w:p>
    <w:p w14:paraId="71CEA742" w14:textId="77777777" w:rsidR="00A7623F" w:rsidRPr="00F83ABD" w:rsidRDefault="009F494D" w:rsidP="00F83ABD">
      <w:pPr>
        <w:numPr>
          <w:ilvl w:val="0"/>
          <w:numId w:val="2"/>
        </w:numPr>
        <w:tabs>
          <w:tab w:val="clear" w:pos="288"/>
        </w:tabs>
        <w:ind w:left="1440" w:hanging="720"/>
        <w:jc w:val="both"/>
        <w:textAlignment w:val="baseline"/>
        <w:rPr>
          <w:rFonts w:ascii="Garamond" w:eastAsia="Bookman Old Style" w:hAnsi="Garamond"/>
          <w:color w:val="000000"/>
          <w:spacing w:val="-5"/>
          <w:sz w:val="32"/>
          <w:szCs w:val="32"/>
        </w:rPr>
      </w:pPr>
      <w:r w:rsidRPr="00F83ABD">
        <w:rPr>
          <w:rFonts w:ascii="Garamond" w:eastAsia="Bookman Old Style" w:hAnsi="Garamond"/>
          <w:color w:val="000000"/>
          <w:spacing w:val="-5"/>
          <w:sz w:val="32"/>
          <w:szCs w:val="32"/>
        </w:rPr>
        <w:t>Providing leadership to the CWB</w:t>
      </w:r>
    </w:p>
    <w:p w14:paraId="1FF39434" w14:textId="77777777" w:rsidR="003F2720" w:rsidRDefault="009F494D" w:rsidP="003F2720">
      <w:pPr>
        <w:jc w:val="both"/>
        <w:textAlignment w:val="baseline"/>
        <w:rPr>
          <w:rFonts w:ascii="Garamond" w:eastAsia="Bookman Old Style" w:hAnsi="Garamond"/>
          <w:b/>
          <w:color w:val="000000"/>
          <w:spacing w:val="-22"/>
          <w:sz w:val="32"/>
          <w:szCs w:val="32"/>
        </w:rPr>
      </w:pPr>
      <w:r w:rsidRPr="00F83ABD">
        <w:rPr>
          <w:rFonts w:ascii="Garamond" w:eastAsia="Bookman Old Style" w:hAnsi="Garamond"/>
          <w:b/>
          <w:color w:val="000000"/>
          <w:spacing w:val="-22"/>
          <w:sz w:val="32"/>
          <w:szCs w:val="32"/>
        </w:rPr>
        <w:t xml:space="preserve">Vice- Chair/Vice </w:t>
      </w:r>
      <w:r w:rsidR="003F2720">
        <w:rPr>
          <w:rFonts w:ascii="Garamond" w:eastAsia="Bookman Old Style" w:hAnsi="Garamond"/>
          <w:b/>
          <w:color w:val="000000"/>
          <w:spacing w:val="-22"/>
          <w:sz w:val="32"/>
          <w:szCs w:val="32"/>
        </w:rPr>
        <w:t>–</w:t>
      </w:r>
      <w:r w:rsidRPr="00F83ABD">
        <w:rPr>
          <w:rFonts w:ascii="Garamond" w:eastAsia="Bookman Old Style" w:hAnsi="Garamond"/>
          <w:b/>
          <w:color w:val="000000"/>
          <w:spacing w:val="-22"/>
          <w:sz w:val="32"/>
          <w:szCs w:val="32"/>
        </w:rPr>
        <w:t>President</w:t>
      </w:r>
    </w:p>
    <w:p w14:paraId="5E8940DE" w14:textId="77777777" w:rsidR="00A7623F" w:rsidRPr="003F2720" w:rsidRDefault="009F494D" w:rsidP="003F2720">
      <w:pPr>
        <w:jc w:val="both"/>
        <w:textAlignment w:val="baseline"/>
        <w:rPr>
          <w:rFonts w:ascii="Garamond" w:eastAsia="Bookman Old Style" w:hAnsi="Garamond"/>
          <w:b/>
          <w:color w:val="000000"/>
          <w:spacing w:val="-22"/>
          <w:sz w:val="32"/>
          <w:szCs w:val="32"/>
        </w:rPr>
      </w:pPr>
      <w:r w:rsidRPr="00F83ABD">
        <w:rPr>
          <w:rFonts w:ascii="Garamond" w:eastAsia="Bookman Old Style" w:hAnsi="Garamond"/>
          <w:color w:val="000000"/>
          <w:sz w:val="32"/>
          <w:szCs w:val="32"/>
        </w:rPr>
        <w:t>The</w:t>
      </w:r>
      <w:r w:rsidR="00C22005" w:rsidRPr="00F83ABD">
        <w:rPr>
          <w:rFonts w:ascii="Garamond" w:eastAsia="Bookman Old Style" w:hAnsi="Garamond"/>
          <w:color w:val="000000"/>
          <w:sz w:val="32"/>
          <w:szCs w:val="32"/>
        </w:rPr>
        <w:t xml:space="preserve"> </w:t>
      </w:r>
      <w:r w:rsidRPr="00F83ABD">
        <w:rPr>
          <w:rFonts w:ascii="Garamond" w:eastAsia="Bookman Old Style" w:hAnsi="Garamond"/>
          <w:color w:val="000000"/>
          <w:sz w:val="32"/>
          <w:szCs w:val="32"/>
        </w:rPr>
        <w:t>Vice-Chair/Vice-President</w:t>
      </w:r>
      <w:r w:rsidR="00C22005" w:rsidRPr="00F83ABD">
        <w:rPr>
          <w:rFonts w:ascii="Garamond" w:eastAsia="Bookman Old Style" w:hAnsi="Garamond"/>
          <w:color w:val="000000"/>
          <w:sz w:val="32"/>
          <w:szCs w:val="32"/>
        </w:rPr>
        <w:t xml:space="preserve"> </w:t>
      </w:r>
      <w:r w:rsidRPr="00F83ABD">
        <w:rPr>
          <w:rFonts w:ascii="Garamond" w:eastAsia="Bookman Old Style" w:hAnsi="Garamond"/>
          <w:color w:val="000000"/>
          <w:sz w:val="32"/>
          <w:szCs w:val="32"/>
        </w:rPr>
        <w:t>typically</w:t>
      </w:r>
      <w:r w:rsidR="00C22005" w:rsidRPr="00F83ABD">
        <w:rPr>
          <w:rFonts w:ascii="Garamond" w:eastAsia="Bookman Old Style" w:hAnsi="Garamond"/>
          <w:color w:val="000000"/>
          <w:sz w:val="32"/>
          <w:szCs w:val="32"/>
        </w:rPr>
        <w:t xml:space="preserve"> </w:t>
      </w:r>
      <w:r w:rsidRPr="00F83ABD">
        <w:rPr>
          <w:rFonts w:ascii="Garamond" w:eastAsia="Bookman Old Style" w:hAnsi="Garamond"/>
          <w:color w:val="000000"/>
          <w:sz w:val="32"/>
          <w:szCs w:val="32"/>
        </w:rPr>
        <w:t>assists</w:t>
      </w:r>
      <w:r w:rsidR="00C22005" w:rsidRPr="00F83ABD">
        <w:rPr>
          <w:rFonts w:ascii="Garamond" w:eastAsia="Bookman Old Style" w:hAnsi="Garamond"/>
          <w:color w:val="000000"/>
          <w:sz w:val="32"/>
          <w:szCs w:val="32"/>
        </w:rPr>
        <w:t xml:space="preserve"> </w:t>
      </w:r>
      <w:r w:rsidRPr="00F83ABD">
        <w:rPr>
          <w:rFonts w:ascii="Garamond" w:eastAsia="Bookman Old Style" w:hAnsi="Garamond"/>
          <w:color w:val="000000"/>
          <w:sz w:val="32"/>
          <w:szCs w:val="32"/>
        </w:rPr>
        <w:t>the Chair/President as needed. Duties may include:</w:t>
      </w:r>
    </w:p>
    <w:p w14:paraId="528A6468" w14:textId="77777777" w:rsidR="00A7623F" w:rsidRPr="00F83ABD" w:rsidRDefault="009F494D" w:rsidP="00F83ABD">
      <w:pPr>
        <w:numPr>
          <w:ilvl w:val="0"/>
          <w:numId w:val="2"/>
        </w:numPr>
        <w:tabs>
          <w:tab w:val="clear" w:pos="288"/>
        </w:tabs>
        <w:ind w:left="1440" w:hanging="720"/>
        <w:jc w:val="both"/>
        <w:textAlignment w:val="baseline"/>
        <w:rPr>
          <w:rFonts w:ascii="Garamond" w:eastAsia="Bookman Old Style" w:hAnsi="Garamond"/>
          <w:color w:val="000000"/>
          <w:sz w:val="32"/>
          <w:szCs w:val="32"/>
        </w:rPr>
      </w:pPr>
      <w:r w:rsidRPr="00F83ABD">
        <w:rPr>
          <w:rFonts w:ascii="Garamond" w:eastAsia="Bookman Old Style" w:hAnsi="Garamond"/>
          <w:color w:val="000000"/>
          <w:sz w:val="32"/>
          <w:szCs w:val="32"/>
        </w:rPr>
        <w:t>In the absence of the Chair/President, performing all duties pertaining to such office</w:t>
      </w:r>
    </w:p>
    <w:p w14:paraId="223AC8DE" w14:textId="77777777" w:rsidR="00A7623F" w:rsidRPr="00F83ABD" w:rsidRDefault="009F494D" w:rsidP="00F83ABD">
      <w:pPr>
        <w:numPr>
          <w:ilvl w:val="0"/>
          <w:numId w:val="2"/>
        </w:numPr>
        <w:tabs>
          <w:tab w:val="clear" w:pos="288"/>
        </w:tabs>
        <w:ind w:left="1440" w:hanging="720"/>
        <w:jc w:val="both"/>
        <w:textAlignment w:val="baseline"/>
        <w:rPr>
          <w:rFonts w:ascii="Garamond" w:eastAsia="Bookman Old Style" w:hAnsi="Garamond"/>
          <w:color w:val="000000"/>
          <w:spacing w:val="-10"/>
          <w:sz w:val="32"/>
          <w:szCs w:val="32"/>
        </w:rPr>
      </w:pPr>
      <w:r w:rsidRPr="00F83ABD">
        <w:rPr>
          <w:rFonts w:ascii="Garamond" w:eastAsia="Bookman Old Style" w:hAnsi="Garamond"/>
          <w:color w:val="000000"/>
          <w:spacing w:val="-10"/>
          <w:sz w:val="32"/>
          <w:szCs w:val="32"/>
        </w:rPr>
        <w:lastRenderedPageBreak/>
        <w:t>Performing other duties as designated by the Chair/President and or bylaws; and</w:t>
      </w:r>
    </w:p>
    <w:p w14:paraId="4438B361" w14:textId="77777777" w:rsidR="00A7623F" w:rsidRPr="00F83ABD" w:rsidRDefault="009F494D" w:rsidP="00F83ABD">
      <w:pPr>
        <w:numPr>
          <w:ilvl w:val="0"/>
          <w:numId w:val="2"/>
        </w:numPr>
        <w:tabs>
          <w:tab w:val="clear" w:pos="288"/>
        </w:tabs>
        <w:ind w:left="1440" w:hanging="720"/>
        <w:jc w:val="both"/>
        <w:textAlignment w:val="baseline"/>
        <w:rPr>
          <w:rFonts w:ascii="Garamond" w:eastAsia="Bookman Old Style" w:hAnsi="Garamond"/>
          <w:color w:val="000000"/>
          <w:spacing w:val="-11"/>
          <w:sz w:val="32"/>
          <w:szCs w:val="32"/>
        </w:rPr>
      </w:pPr>
      <w:r w:rsidRPr="00F83ABD">
        <w:rPr>
          <w:rFonts w:ascii="Garamond" w:eastAsia="Bookman Old Style" w:hAnsi="Garamond"/>
          <w:color w:val="000000"/>
          <w:spacing w:val="23"/>
          <w:sz w:val="32"/>
          <w:szCs w:val="32"/>
        </w:rPr>
        <w:t>As Chair/President Elect, preparing to be the CWB</w:t>
      </w:r>
      <w:r w:rsidR="00C22005" w:rsidRPr="00F83ABD">
        <w:rPr>
          <w:rFonts w:ascii="Garamond" w:eastAsia="Bookman Old Style" w:hAnsi="Garamond"/>
          <w:color w:val="000000"/>
          <w:spacing w:val="23"/>
          <w:sz w:val="32"/>
          <w:szCs w:val="32"/>
        </w:rPr>
        <w:t xml:space="preserve"> </w:t>
      </w:r>
      <w:r w:rsidRPr="00F83ABD">
        <w:rPr>
          <w:rFonts w:ascii="Garamond" w:eastAsia="Bookman Old Style" w:hAnsi="Garamond"/>
          <w:color w:val="000000"/>
          <w:spacing w:val="-11"/>
          <w:sz w:val="32"/>
          <w:szCs w:val="32"/>
        </w:rPr>
        <w:t>Chair/President</w:t>
      </w:r>
    </w:p>
    <w:p w14:paraId="4E467C0F" w14:textId="77777777" w:rsidR="003F2720" w:rsidRDefault="009F494D" w:rsidP="003F2720">
      <w:pPr>
        <w:jc w:val="both"/>
        <w:textAlignment w:val="baseline"/>
        <w:rPr>
          <w:rFonts w:ascii="Garamond" w:eastAsia="Bookman Old Style" w:hAnsi="Garamond"/>
          <w:b/>
          <w:color w:val="000000"/>
          <w:spacing w:val="-16"/>
          <w:sz w:val="32"/>
          <w:szCs w:val="32"/>
        </w:rPr>
      </w:pPr>
      <w:r w:rsidRPr="00F83ABD">
        <w:rPr>
          <w:rFonts w:ascii="Garamond" w:eastAsia="Bookman Old Style" w:hAnsi="Garamond"/>
          <w:b/>
          <w:color w:val="000000"/>
          <w:spacing w:val="-16"/>
          <w:sz w:val="32"/>
          <w:szCs w:val="32"/>
        </w:rPr>
        <w:t>Secretary</w:t>
      </w:r>
    </w:p>
    <w:p w14:paraId="011233E7" w14:textId="77777777" w:rsidR="00A7623F" w:rsidRPr="003F2720" w:rsidRDefault="009F494D" w:rsidP="003F2720">
      <w:pPr>
        <w:jc w:val="both"/>
        <w:textAlignment w:val="baseline"/>
        <w:rPr>
          <w:rFonts w:ascii="Garamond" w:eastAsia="Bookman Old Style" w:hAnsi="Garamond"/>
          <w:b/>
          <w:color w:val="000000"/>
          <w:spacing w:val="-16"/>
          <w:sz w:val="32"/>
          <w:szCs w:val="32"/>
        </w:rPr>
      </w:pPr>
      <w:r w:rsidRPr="00F83ABD">
        <w:rPr>
          <w:rFonts w:ascii="Garamond" w:eastAsia="Bookman Old Style" w:hAnsi="Garamond"/>
          <w:color w:val="000000"/>
          <w:spacing w:val="-1"/>
          <w:sz w:val="32"/>
          <w:szCs w:val="32"/>
        </w:rPr>
        <w:t>The Secretary is the recording officer of CWB business. Duties</w:t>
      </w:r>
      <w:r w:rsidR="00C22005" w:rsidRPr="00F83ABD">
        <w:rPr>
          <w:rFonts w:ascii="Garamond" w:eastAsia="Bookman Old Style" w:hAnsi="Garamond"/>
          <w:color w:val="000000"/>
          <w:spacing w:val="-1"/>
          <w:sz w:val="32"/>
          <w:szCs w:val="32"/>
        </w:rPr>
        <w:t xml:space="preserve"> </w:t>
      </w:r>
      <w:r w:rsidRPr="00F83ABD">
        <w:rPr>
          <w:rFonts w:ascii="Garamond" w:eastAsia="Bookman Old Style" w:hAnsi="Garamond"/>
          <w:color w:val="000000"/>
          <w:spacing w:val="-11"/>
          <w:sz w:val="32"/>
          <w:szCs w:val="32"/>
        </w:rPr>
        <w:t>may include:</w:t>
      </w:r>
    </w:p>
    <w:p w14:paraId="325DE056" w14:textId="77777777" w:rsidR="004713C9" w:rsidRDefault="004713C9" w:rsidP="00F83ABD">
      <w:pPr>
        <w:numPr>
          <w:ilvl w:val="0"/>
          <w:numId w:val="2"/>
        </w:numPr>
        <w:tabs>
          <w:tab w:val="clear" w:pos="288"/>
        </w:tabs>
        <w:ind w:left="1440" w:hanging="720"/>
        <w:jc w:val="both"/>
        <w:textAlignment w:val="baseline"/>
        <w:rPr>
          <w:rFonts w:ascii="Garamond" w:eastAsia="Bookman Old Style" w:hAnsi="Garamond"/>
          <w:color w:val="000000"/>
          <w:spacing w:val="-7"/>
          <w:sz w:val="32"/>
          <w:szCs w:val="32"/>
        </w:rPr>
      </w:pPr>
      <w:r>
        <w:rPr>
          <w:rFonts w:ascii="Garamond" w:eastAsia="Bookman Old Style" w:hAnsi="Garamond"/>
          <w:color w:val="000000"/>
          <w:spacing w:val="-7"/>
          <w:sz w:val="32"/>
          <w:szCs w:val="32"/>
        </w:rPr>
        <w:t>Posting a timely and sufficient agenda</w:t>
      </w:r>
    </w:p>
    <w:p w14:paraId="56741EA8" w14:textId="77777777" w:rsidR="00A7623F" w:rsidRPr="00F83ABD" w:rsidRDefault="009F494D" w:rsidP="00F83ABD">
      <w:pPr>
        <w:numPr>
          <w:ilvl w:val="0"/>
          <w:numId w:val="2"/>
        </w:numPr>
        <w:tabs>
          <w:tab w:val="clear" w:pos="288"/>
        </w:tabs>
        <w:ind w:left="1440" w:hanging="720"/>
        <w:jc w:val="both"/>
        <w:textAlignment w:val="baseline"/>
        <w:rPr>
          <w:rFonts w:ascii="Garamond" w:eastAsia="Bookman Old Style" w:hAnsi="Garamond"/>
          <w:color w:val="000000"/>
          <w:spacing w:val="-7"/>
          <w:sz w:val="32"/>
          <w:szCs w:val="32"/>
        </w:rPr>
      </w:pPr>
      <w:r w:rsidRPr="00F83ABD">
        <w:rPr>
          <w:rFonts w:ascii="Garamond" w:eastAsia="Bookman Old Style" w:hAnsi="Garamond"/>
          <w:color w:val="000000"/>
          <w:spacing w:val="-7"/>
          <w:sz w:val="32"/>
          <w:szCs w:val="32"/>
        </w:rPr>
        <w:t>Recording the minutes for each CWB meeting</w:t>
      </w:r>
    </w:p>
    <w:p w14:paraId="3FC8E916" w14:textId="77777777" w:rsidR="00A7623F" w:rsidRPr="00F83ABD" w:rsidRDefault="009F494D" w:rsidP="00F83ABD">
      <w:pPr>
        <w:numPr>
          <w:ilvl w:val="0"/>
          <w:numId w:val="1"/>
        </w:numPr>
        <w:tabs>
          <w:tab w:val="clear" w:pos="360"/>
        </w:tabs>
        <w:ind w:left="1440" w:hanging="720"/>
        <w:jc w:val="both"/>
        <w:textAlignment w:val="baseline"/>
        <w:rPr>
          <w:rFonts w:ascii="Garamond" w:eastAsia="Bookman Old Style" w:hAnsi="Garamond"/>
          <w:color w:val="000000"/>
          <w:spacing w:val="-7"/>
          <w:sz w:val="32"/>
          <w:szCs w:val="32"/>
        </w:rPr>
      </w:pPr>
      <w:r w:rsidRPr="00F83ABD">
        <w:rPr>
          <w:rFonts w:ascii="Garamond" w:eastAsia="Bookman Old Style" w:hAnsi="Garamond"/>
          <w:color w:val="000000"/>
          <w:spacing w:val="-7"/>
          <w:sz w:val="32"/>
          <w:szCs w:val="32"/>
        </w:rPr>
        <w:t>Retaining an attendance record for each CWB meeting</w:t>
      </w:r>
    </w:p>
    <w:p w14:paraId="19A2CF41" w14:textId="77777777" w:rsidR="00A7623F" w:rsidRPr="00F83ABD" w:rsidRDefault="009F494D" w:rsidP="00F83ABD">
      <w:pPr>
        <w:numPr>
          <w:ilvl w:val="0"/>
          <w:numId w:val="1"/>
        </w:numPr>
        <w:tabs>
          <w:tab w:val="clear" w:pos="360"/>
        </w:tabs>
        <w:ind w:left="1440" w:hanging="720"/>
        <w:jc w:val="both"/>
        <w:textAlignment w:val="baseline"/>
        <w:rPr>
          <w:rFonts w:ascii="Garamond" w:eastAsia="Bookman Old Style" w:hAnsi="Garamond"/>
          <w:color w:val="000000"/>
          <w:sz w:val="32"/>
          <w:szCs w:val="32"/>
        </w:rPr>
      </w:pPr>
      <w:r w:rsidRPr="00F83ABD">
        <w:rPr>
          <w:rFonts w:ascii="Garamond" w:eastAsia="Bookman Old Style" w:hAnsi="Garamond"/>
          <w:color w:val="000000"/>
          <w:sz w:val="32"/>
          <w:szCs w:val="32"/>
        </w:rPr>
        <w:t xml:space="preserve">Reporting CWB volunteer activities and hours to other interested parties, including the </w:t>
      </w:r>
      <w:r w:rsidR="004713C9" w:rsidRPr="00F83ABD">
        <w:rPr>
          <w:rFonts w:ascii="Garamond" w:eastAsia="Bookman Old Style" w:hAnsi="Garamond"/>
          <w:color w:val="000000"/>
          <w:sz w:val="32"/>
          <w:szCs w:val="32"/>
        </w:rPr>
        <w:t>Commissioners</w:t>
      </w:r>
      <w:r w:rsidR="004713C9">
        <w:rPr>
          <w:rFonts w:ascii="Garamond" w:eastAsia="Bookman Old Style" w:hAnsi="Garamond"/>
          <w:color w:val="000000"/>
          <w:sz w:val="32"/>
          <w:szCs w:val="32"/>
        </w:rPr>
        <w:t xml:space="preserve"> Court</w:t>
      </w:r>
      <w:r w:rsidRPr="00F83ABD">
        <w:rPr>
          <w:rFonts w:ascii="Garamond" w:eastAsia="Bookman Old Style" w:hAnsi="Garamond"/>
          <w:color w:val="000000"/>
          <w:sz w:val="32"/>
          <w:szCs w:val="32"/>
        </w:rPr>
        <w:t xml:space="preserve">, CPS, </w:t>
      </w:r>
      <w:r w:rsidR="004713C9" w:rsidRPr="00F83ABD">
        <w:rPr>
          <w:rFonts w:ascii="Garamond" w:eastAsia="Bookman Old Style" w:hAnsi="Garamond"/>
          <w:color w:val="000000"/>
          <w:sz w:val="32"/>
          <w:szCs w:val="32"/>
        </w:rPr>
        <w:t>regional council</w:t>
      </w:r>
      <w:r w:rsidRPr="00F83ABD">
        <w:rPr>
          <w:rFonts w:ascii="Garamond" w:eastAsia="Bookman Old Style" w:hAnsi="Garamond"/>
          <w:color w:val="000000"/>
          <w:sz w:val="32"/>
          <w:szCs w:val="32"/>
        </w:rPr>
        <w:t>, and TCCWB</w:t>
      </w:r>
    </w:p>
    <w:p w14:paraId="15F5B76C" w14:textId="77777777" w:rsidR="003F2720" w:rsidRDefault="009F494D" w:rsidP="003F2720">
      <w:pPr>
        <w:jc w:val="both"/>
        <w:textAlignment w:val="baseline"/>
        <w:rPr>
          <w:rFonts w:ascii="Garamond" w:eastAsia="Bookman Old Style" w:hAnsi="Garamond"/>
          <w:b/>
          <w:color w:val="000000"/>
          <w:spacing w:val="-10"/>
          <w:sz w:val="32"/>
          <w:szCs w:val="32"/>
        </w:rPr>
      </w:pPr>
      <w:r w:rsidRPr="00F83ABD">
        <w:rPr>
          <w:rFonts w:ascii="Garamond" w:eastAsia="Bookman Old Style" w:hAnsi="Garamond"/>
          <w:b/>
          <w:color w:val="000000"/>
          <w:spacing w:val="-10"/>
          <w:sz w:val="32"/>
          <w:szCs w:val="32"/>
        </w:rPr>
        <w:t>Treasurer</w:t>
      </w:r>
    </w:p>
    <w:p w14:paraId="0E8A76AA" w14:textId="77777777" w:rsidR="00A7623F" w:rsidRPr="003F2720" w:rsidRDefault="009F494D" w:rsidP="003F2720">
      <w:pPr>
        <w:jc w:val="both"/>
        <w:textAlignment w:val="baseline"/>
        <w:rPr>
          <w:rFonts w:ascii="Garamond" w:eastAsia="Bookman Old Style" w:hAnsi="Garamond"/>
          <w:b/>
          <w:color w:val="000000"/>
          <w:spacing w:val="-10"/>
          <w:sz w:val="32"/>
          <w:szCs w:val="32"/>
        </w:rPr>
      </w:pPr>
      <w:r w:rsidRPr="00F83ABD">
        <w:rPr>
          <w:rFonts w:ascii="Garamond" w:eastAsia="Bookman Old Style" w:hAnsi="Garamond"/>
          <w:color w:val="000000"/>
          <w:spacing w:val="3"/>
          <w:sz w:val="32"/>
          <w:szCs w:val="32"/>
        </w:rPr>
        <w:t>The Treasurer manages CWB financial activities. Duties may</w:t>
      </w:r>
      <w:r w:rsidR="00F83ABD" w:rsidRPr="00F83ABD">
        <w:rPr>
          <w:rFonts w:ascii="Garamond" w:eastAsia="Bookman Old Style" w:hAnsi="Garamond"/>
          <w:color w:val="000000"/>
          <w:spacing w:val="3"/>
          <w:sz w:val="32"/>
          <w:szCs w:val="32"/>
        </w:rPr>
        <w:t xml:space="preserve"> </w:t>
      </w:r>
      <w:r w:rsidRPr="00F83ABD">
        <w:rPr>
          <w:rFonts w:ascii="Garamond" w:eastAsia="Bookman Old Style" w:hAnsi="Garamond"/>
          <w:color w:val="000000"/>
          <w:spacing w:val="-11"/>
          <w:sz w:val="32"/>
          <w:szCs w:val="32"/>
        </w:rPr>
        <w:t>include:</w:t>
      </w:r>
    </w:p>
    <w:p w14:paraId="70F715B9" w14:textId="77777777" w:rsidR="00A7623F" w:rsidRPr="00F83ABD" w:rsidRDefault="009F494D" w:rsidP="00F83ABD">
      <w:pPr>
        <w:numPr>
          <w:ilvl w:val="0"/>
          <w:numId w:val="1"/>
        </w:numPr>
        <w:tabs>
          <w:tab w:val="clear" w:pos="360"/>
        </w:tabs>
        <w:ind w:left="1440" w:hanging="720"/>
        <w:jc w:val="both"/>
        <w:textAlignment w:val="baseline"/>
        <w:rPr>
          <w:rFonts w:ascii="Garamond" w:eastAsia="Bookman Old Style" w:hAnsi="Garamond"/>
          <w:color w:val="000000"/>
          <w:spacing w:val="-6"/>
          <w:sz w:val="32"/>
          <w:szCs w:val="32"/>
        </w:rPr>
      </w:pPr>
      <w:r w:rsidRPr="00F83ABD">
        <w:rPr>
          <w:rFonts w:ascii="Garamond" w:eastAsia="Bookman Old Style" w:hAnsi="Garamond"/>
          <w:color w:val="000000"/>
          <w:spacing w:val="-6"/>
          <w:sz w:val="32"/>
          <w:szCs w:val="32"/>
        </w:rPr>
        <w:t>Reporting to CWB the status of all funds and assets</w:t>
      </w:r>
    </w:p>
    <w:p w14:paraId="52093C5D" w14:textId="77777777" w:rsidR="00A7623F" w:rsidRPr="00F83ABD" w:rsidRDefault="009F494D" w:rsidP="00F83ABD">
      <w:pPr>
        <w:numPr>
          <w:ilvl w:val="0"/>
          <w:numId w:val="1"/>
        </w:numPr>
        <w:tabs>
          <w:tab w:val="clear" w:pos="360"/>
        </w:tabs>
        <w:ind w:left="1440" w:hanging="720"/>
        <w:jc w:val="both"/>
        <w:textAlignment w:val="baseline"/>
        <w:rPr>
          <w:rFonts w:ascii="Garamond" w:eastAsia="Bookman Old Style" w:hAnsi="Garamond"/>
          <w:color w:val="000000"/>
          <w:sz w:val="32"/>
          <w:szCs w:val="32"/>
        </w:rPr>
      </w:pPr>
      <w:r w:rsidRPr="00F83ABD">
        <w:rPr>
          <w:rFonts w:ascii="Garamond" w:eastAsia="Bookman Old Style" w:hAnsi="Garamond"/>
          <w:color w:val="000000"/>
          <w:sz w:val="32"/>
          <w:szCs w:val="32"/>
        </w:rPr>
        <w:t>Tracking and dispersing funds according to CWB policies and procedures</w:t>
      </w:r>
    </w:p>
    <w:p w14:paraId="475D93D3" w14:textId="77777777" w:rsidR="00A7623F" w:rsidRPr="00F83ABD" w:rsidRDefault="009F494D" w:rsidP="00F83ABD">
      <w:pPr>
        <w:numPr>
          <w:ilvl w:val="0"/>
          <w:numId w:val="1"/>
        </w:numPr>
        <w:tabs>
          <w:tab w:val="clear" w:pos="360"/>
        </w:tabs>
        <w:ind w:left="1440" w:hanging="720"/>
        <w:jc w:val="both"/>
        <w:textAlignment w:val="baseline"/>
        <w:rPr>
          <w:rFonts w:ascii="Garamond" w:eastAsia="Bookman Old Style" w:hAnsi="Garamond"/>
          <w:color w:val="000000"/>
          <w:spacing w:val="-9"/>
          <w:sz w:val="32"/>
          <w:szCs w:val="32"/>
        </w:rPr>
      </w:pPr>
      <w:r w:rsidRPr="00F83ABD">
        <w:rPr>
          <w:rFonts w:ascii="Garamond" w:eastAsia="Bookman Old Style" w:hAnsi="Garamond"/>
          <w:color w:val="000000"/>
          <w:spacing w:val="-9"/>
          <w:sz w:val="32"/>
          <w:szCs w:val="32"/>
        </w:rPr>
        <w:t>Recording/tracking donations and providing reports; and</w:t>
      </w:r>
    </w:p>
    <w:p w14:paraId="6BFCEFE6" w14:textId="77777777" w:rsidR="00A7623F" w:rsidRPr="00F83ABD" w:rsidRDefault="009F494D" w:rsidP="00F83ABD">
      <w:pPr>
        <w:numPr>
          <w:ilvl w:val="0"/>
          <w:numId w:val="1"/>
        </w:numPr>
        <w:tabs>
          <w:tab w:val="clear" w:pos="360"/>
        </w:tabs>
        <w:ind w:left="1440" w:hanging="720"/>
        <w:jc w:val="both"/>
        <w:textAlignment w:val="baseline"/>
        <w:rPr>
          <w:rFonts w:ascii="Garamond" w:eastAsia="Bookman Old Style" w:hAnsi="Garamond"/>
          <w:color w:val="000000"/>
          <w:spacing w:val="-6"/>
          <w:sz w:val="32"/>
          <w:szCs w:val="32"/>
        </w:rPr>
      </w:pPr>
      <w:r w:rsidRPr="00F83ABD">
        <w:rPr>
          <w:rFonts w:ascii="Garamond" w:eastAsia="Bookman Old Style" w:hAnsi="Garamond"/>
          <w:color w:val="000000"/>
          <w:spacing w:val="-6"/>
          <w:sz w:val="32"/>
          <w:szCs w:val="32"/>
        </w:rPr>
        <w:t xml:space="preserve">Preparing for and assisting in any </w:t>
      </w:r>
      <w:r w:rsidR="0002340F">
        <w:rPr>
          <w:rFonts w:ascii="Garamond" w:eastAsia="Bookman Old Style" w:hAnsi="Garamond"/>
          <w:color w:val="000000"/>
          <w:spacing w:val="-6"/>
          <w:sz w:val="32"/>
          <w:szCs w:val="32"/>
        </w:rPr>
        <w:t xml:space="preserve">budgeting or </w:t>
      </w:r>
      <w:r w:rsidRPr="00F83ABD">
        <w:rPr>
          <w:rFonts w:ascii="Garamond" w:eastAsia="Bookman Old Style" w:hAnsi="Garamond"/>
          <w:color w:val="000000"/>
          <w:spacing w:val="-6"/>
          <w:sz w:val="32"/>
          <w:szCs w:val="32"/>
        </w:rPr>
        <w:t>audit</w:t>
      </w:r>
    </w:p>
    <w:p w14:paraId="618C3A1F" w14:textId="77777777" w:rsidR="003F2720" w:rsidRDefault="009F494D" w:rsidP="003F2720">
      <w:pPr>
        <w:jc w:val="both"/>
        <w:textAlignment w:val="baseline"/>
        <w:rPr>
          <w:rFonts w:ascii="Garamond" w:eastAsia="Bookman Old Style" w:hAnsi="Garamond"/>
          <w:b/>
          <w:color w:val="000000"/>
          <w:spacing w:val="-11"/>
          <w:sz w:val="32"/>
          <w:szCs w:val="32"/>
        </w:rPr>
      </w:pPr>
      <w:r w:rsidRPr="00F83ABD">
        <w:rPr>
          <w:rFonts w:ascii="Garamond" w:eastAsia="Bookman Old Style" w:hAnsi="Garamond"/>
          <w:b/>
          <w:color w:val="000000"/>
          <w:spacing w:val="-11"/>
          <w:sz w:val="32"/>
          <w:szCs w:val="32"/>
        </w:rPr>
        <w:t>Parliamentarian</w:t>
      </w:r>
    </w:p>
    <w:p w14:paraId="5B9EA2EF" w14:textId="77777777" w:rsidR="00A7623F" w:rsidRPr="003F2720" w:rsidRDefault="009F494D" w:rsidP="003F2720">
      <w:pPr>
        <w:jc w:val="both"/>
        <w:textAlignment w:val="baseline"/>
        <w:rPr>
          <w:rFonts w:ascii="Garamond" w:eastAsia="Bookman Old Style" w:hAnsi="Garamond"/>
          <w:b/>
          <w:color w:val="000000"/>
          <w:spacing w:val="-11"/>
          <w:sz w:val="32"/>
          <w:szCs w:val="32"/>
        </w:rPr>
      </w:pPr>
      <w:r w:rsidRPr="00F83ABD">
        <w:rPr>
          <w:rFonts w:ascii="Garamond" w:eastAsia="Bookman Old Style" w:hAnsi="Garamond"/>
          <w:color w:val="000000"/>
          <w:spacing w:val="-5"/>
          <w:sz w:val="32"/>
          <w:szCs w:val="32"/>
        </w:rPr>
        <w:t>The Parliamentarian generally maintains order; ensures fairness</w:t>
      </w:r>
      <w:r w:rsidR="00F83ABD" w:rsidRPr="00F83ABD">
        <w:rPr>
          <w:rFonts w:ascii="Garamond" w:eastAsia="Bookman Old Style" w:hAnsi="Garamond"/>
          <w:color w:val="000000"/>
          <w:spacing w:val="-5"/>
          <w:sz w:val="32"/>
          <w:szCs w:val="32"/>
        </w:rPr>
        <w:t xml:space="preserve"> </w:t>
      </w:r>
      <w:r w:rsidRPr="00F83ABD">
        <w:rPr>
          <w:rFonts w:ascii="Garamond" w:eastAsia="Bookman Old Style" w:hAnsi="Garamond"/>
          <w:color w:val="000000"/>
          <w:spacing w:val="-1"/>
          <w:sz w:val="32"/>
          <w:szCs w:val="32"/>
        </w:rPr>
        <w:t>to minorities, allowing all opinions to be voiced; and is the arbiter of</w:t>
      </w:r>
      <w:r w:rsidR="00F83ABD" w:rsidRPr="00F83ABD">
        <w:rPr>
          <w:rFonts w:ascii="Garamond" w:eastAsia="Bookman Old Style" w:hAnsi="Garamond"/>
          <w:color w:val="000000"/>
          <w:spacing w:val="-1"/>
          <w:sz w:val="32"/>
          <w:szCs w:val="32"/>
        </w:rPr>
        <w:t xml:space="preserve"> </w:t>
      </w:r>
      <w:r w:rsidRPr="00F83ABD">
        <w:rPr>
          <w:rFonts w:ascii="Garamond" w:eastAsia="Bookman Old Style" w:hAnsi="Garamond"/>
          <w:color w:val="000000"/>
          <w:spacing w:val="-8"/>
          <w:sz w:val="32"/>
          <w:szCs w:val="32"/>
        </w:rPr>
        <w:t>proper parliamentary procedure</w:t>
      </w:r>
    </w:p>
    <w:p w14:paraId="6FDD8556" w14:textId="77777777" w:rsidR="003F2720" w:rsidRDefault="009F494D" w:rsidP="003F2720">
      <w:pPr>
        <w:jc w:val="both"/>
        <w:textAlignment w:val="baseline"/>
        <w:rPr>
          <w:rFonts w:ascii="Garamond" w:eastAsia="Bookman Old Style" w:hAnsi="Garamond"/>
          <w:b/>
          <w:color w:val="000000"/>
          <w:spacing w:val="-21"/>
          <w:sz w:val="32"/>
          <w:szCs w:val="32"/>
        </w:rPr>
      </w:pPr>
      <w:r w:rsidRPr="00F83ABD">
        <w:rPr>
          <w:rFonts w:ascii="Garamond" w:eastAsia="Bookman Old Style" w:hAnsi="Garamond"/>
          <w:b/>
          <w:color w:val="000000"/>
          <w:spacing w:val="-21"/>
          <w:sz w:val="32"/>
          <w:szCs w:val="32"/>
        </w:rPr>
        <w:t>Committees</w:t>
      </w:r>
    </w:p>
    <w:p w14:paraId="20511E45" w14:textId="77777777" w:rsidR="00A7623F" w:rsidRPr="003F2720" w:rsidRDefault="009F494D" w:rsidP="003F2720">
      <w:pPr>
        <w:jc w:val="both"/>
        <w:textAlignment w:val="baseline"/>
        <w:rPr>
          <w:rFonts w:ascii="Garamond" w:eastAsia="Bookman Old Style" w:hAnsi="Garamond"/>
          <w:b/>
          <w:color w:val="000000"/>
          <w:spacing w:val="-21"/>
          <w:sz w:val="32"/>
          <w:szCs w:val="32"/>
        </w:rPr>
      </w:pPr>
      <w:r w:rsidRPr="00F83ABD">
        <w:rPr>
          <w:rFonts w:ascii="Garamond" w:eastAsia="Bookman Old Style" w:hAnsi="Garamond"/>
          <w:color w:val="000000"/>
          <w:spacing w:val="6"/>
          <w:sz w:val="32"/>
          <w:szCs w:val="32"/>
        </w:rPr>
        <w:t xml:space="preserve">Each CWB determines if standing or </w:t>
      </w:r>
      <w:r w:rsidRPr="00F83ABD">
        <w:rPr>
          <w:rFonts w:ascii="Garamond" w:eastAsia="Bookman Old Style" w:hAnsi="Garamond"/>
          <w:i/>
          <w:color w:val="000000"/>
          <w:spacing w:val="6"/>
          <w:sz w:val="32"/>
          <w:szCs w:val="32"/>
        </w:rPr>
        <w:t xml:space="preserve">ad hoc </w:t>
      </w:r>
      <w:r w:rsidRPr="00F83ABD">
        <w:rPr>
          <w:rFonts w:ascii="Garamond" w:eastAsia="Bookman Old Style" w:hAnsi="Garamond"/>
          <w:color w:val="000000"/>
          <w:spacing w:val="6"/>
          <w:sz w:val="32"/>
          <w:szCs w:val="32"/>
        </w:rPr>
        <w:t>committees are</w:t>
      </w:r>
      <w:r w:rsidR="00F83ABD" w:rsidRPr="00F83ABD">
        <w:rPr>
          <w:rFonts w:ascii="Garamond" w:eastAsia="Bookman Old Style" w:hAnsi="Garamond"/>
          <w:color w:val="000000"/>
          <w:spacing w:val="6"/>
          <w:sz w:val="32"/>
          <w:szCs w:val="32"/>
        </w:rPr>
        <w:t xml:space="preserve"> </w:t>
      </w:r>
      <w:r w:rsidRPr="00F83ABD">
        <w:rPr>
          <w:rFonts w:ascii="Garamond" w:eastAsia="Bookman Old Style" w:hAnsi="Garamond"/>
          <w:color w:val="000000"/>
          <w:spacing w:val="-3"/>
          <w:sz w:val="32"/>
          <w:szCs w:val="32"/>
        </w:rPr>
        <w:t>needed to meet its needs. CWB bylaws should identify and govern all</w:t>
      </w:r>
      <w:r w:rsidR="00F83ABD" w:rsidRPr="00F83ABD">
        <w:rPr>
          <w:rFonts w:ascii="Garamond" w:eastAsia="Bookman Old Style" w:hAnsi="Garamond"/>
          <w:color w:val="000000"/>
          <w:spacing w:val="-3"/>
          <w:sz w:val="32"/>
          <w:szCs w:val="32"/>
        </w:rPr>
        <w:t xml:space="preserve"> </w:t>
      </w:r>
      <w:r w:rsidRPr="00F83ABD">
        <w:rPr>
          <w:rFonts w:ascii="Garamond" w:eastAsia="Bookman Old Style" w:hAnsi="Garamond"/>
          <w:color w:val="000000"/>
          <w:spacing w:val="-1"/>
          <w:sz w:val="32"/>
          <w:szCs w:val="32"/>
        </w:rPr>
        <w:t>standing committees. Committees may include volunteer non-board</w:t>
      </w:r>
      <w:r w:rsidR="00F83ABD" w:rsidRPr="00F83ABD">
        <w:rPr>
          <w:rFonts w:ascii="Garamond" w:eastAsia="Bookman Old Style" w:hAnsi="Garamond"/>
          <w:color w:val="000000"/>
          <w:spacing w:val="-1"/>
          <w:sz w:val="32"/>
          <w:szCs w:val="32"/>
        </w:rPr>
        <w:t xml:space="preserve"> </w:t>
      </w:r>
      <w:r w:rsidRPr="00F83ABD">
        <w:rPr>
          <w:rFonts w:ascii="Garamond" w:eastAsia="Bookman Old Style" w:hAnsi="Garamond"/>
          <w:color w:val="000000"/>
          <w:sz w:val="32"/>
          <w:szCs w:val="32"/>
        </w:rPr>
        <w:t>members as needed.</w:t>
      </w:r>
      <w:r w:rsidR="00F83ABD" w:rsidRPr="00F83ABD">
        <w:rPr>
          <w:rFonts w:ascii="Garamond" w:eastAsia="Bookman Old Style" w:hAnsi="Garamond"/>
          <w:color w:val="000000"/>
          <w:sz w:val="32"/>
          <w:szCs w:val="32"/>
        </w:rPr>
        <w:t xml:space="preserve"> </w:t>
      </w:r>
      <w:r w:rsidRPr="00F83ABD">
        <w:rPr>
          <w:rFonts w:ascii="Garamond" w:eastAsia="Bookman Old Style" w:hAnsi="Garamond"/>
          <w:color w:val="000000"/>
          <w:sz w:val="32"/>
          <w:szCs w:val="32"/>
        </w:rPr>
        <w:t xml:space="preserve">Examples of CWB committees include: Membership, Public Information, Hospitality, Awareness/Advocacy, Fundraising/Special Events, </w:t>
      </w:r>
      <w:r w:rsidRPr="00F83ABD">
        <w:rPr>
          <w:rFonts w:ascii="Garamond" w:eastAsia="Bookman Old Style" w:hAnsi="Garamond"/>
          <w:i/>
          <w:color w:val="000000"/>
          <w:sz w:val="32"/>
          <w:szCs w:val="32"/>
        </w:rPr>
        <w:t>etc.</w:t>
      </w:r>
    </w:p>
    <w:p w14:paraId="6302F171" w14:textId="77777777" w:rsidR="00F83ABD" w:rsidRPr="00F83ABD" w:rsidRDefault="00F83ABD" w:rsidP="00F83ABD">
      <w:pPr>
        <w:jc w:val="both"/>
        <w:textAlignment w:val="baseline"/>
        <w:rPr>
          <w:rFonts w:ascii="Garamond" w:eastAsia="Bookman Old Style" w:hAnsi="Garamond"/>
          <w:color w:val="000000"/>
          <w:sz w:val="32"/>
          <w:szCs w:val="32"/>
        </w:rPr>
      </w:pPr>
    </w:p>
    <w:p w14:paraId="02F5549F" w14:textId="77777777" w:rsidR="00A7623F" w:rsidRPr="00F83ABD" w:rsidRDefault="009F494D" w:rsidP="00F83ABD">
      <w:pPr>
        <w:jc w:val="both"/>
        <w:textAlignment w:val="baseline"/>
        <w:rPr>
          <w:rFonts w:ascii="Garamond" w:eastAsia="Bookman Old Style" w:hAnsi="Garamond"/>
          <w:b/>
          <w:i/>
          <w:color w:val="000000"/>
          <w:spacing w:val="-1"/>
          <w:sz w:val="32"/>
          <w:szCs w:val="32"/>
        </w:rPr>
      </w:pPr>
      <w:r w:rsidRPr="00F83ABD">
        <w:rPr>
          <w:rFonts w:ascii="Garamond" w:eastAsia="Bookman Old Style" w:hAnsi="Garamond"/>
          <w:b/>
          <w:i/>
          <w:color w:val="000000"/>
          <w:spacing w:val="-1"/>
          <w:sz w:val="32"/>
          <w:szCs w:val="32"/>
        </w:rPr>
        <w:t>CWB RESPONSIBILITIES:</w:t>
      </w:r>
    </w:p>
    <w:p w14:paraId="18BBFFB4" w14:textId="77777777" w:rsidR="00A7623F" w:rsidRPr="00F83ABD" w:rsidRDefault="00F83ABD" w:rsidP="00F83ABD">
      <w:pPr>
        <w:jc w:val="both"/>
        <w:textAlignment w:val="baseline"/>
        <w:rPr>
          <w:rFonts w:ascii="Garamond" w:eastAsia="Bookman Old Style" w:hAnsi="Garamond"/>
          <w:b/>
          <w:color w:val="000000"/>
          <w:spacing w:val="-13"/>
          <w:sz w:val="32"/>
          <w:szCs w:val="32"/>
        </w:rPr>
      </w:pPr>
      <w:r>
        <w:rPr>
          <w:rFonts w:ascii="Garamond" w:eastAsia="Bookman Old Style" w:hAnsi="Garamond"/>
          <w:b/>
          <w:color w:val="000000"/>
          <w:spacing w:val="-13"/>
          <w:sz w:val="32"/>
          <w:szCs w:val="32"/>
          <w:u w:val="single"/>
        </w:rPr>
        <w:t>To County Commissioners Court</w:t>
      </w:r>
      <w:r w:rsidRPr="00F83ABD">
        <w:rPr>
          <w:rFonts w:ascii="Garamond" w:eastAsia="Bookman Old Style" w:hAnsi="Garamond"/>
          <w:b/>
          <w:color w:val="000000"/>
          <w:spacing w:val="-13"/>
          <w:sz w:val="32"/>
          <w:szCs w:val="32"/>
        </w:rPr>
        <w:t>:</w:t>
      </w:r>
    </w:p>
    <w:p w14:paraId="7F4D48BF" w14:textId="77777777" w:rsidR="0002340F" w:rsidRDefault="009F494D" w:rsidP="00F83ABD">
      <w:pPr>
        <w:ind w:left="720" w:hanging="720"/>
        <w:jc w:val="both"/>
        <w:textAlignment w:val="baseline"/>
        <w:rPr>
          <w:rFonts w:ascii="Garamond" w:eastAsia="Bookman Old Style" w:hAnsi="Garamond"/>
          <w:color w:val="000000"/>
          <w:spacing w:val="-8"/>
          <w:sz w:val="32"/>
          <w:szCs w:val="32"/>
        </w:rPr>
      </w:pPr>
      <w:r w:rsidRPr="00F83ABD">
        <w:rPr>
          <w:rFonts w:ascii="Garamond" w:eastAsia="Bookman Old Style" w:hAnsi="Garamond"/>
          <w:color w:val="000000"/>
          <w:spacing w:val="-8"/>
          <w:sz w:val="32"/>
          <w:szCs w:val="32"/>
        </w:rPr>
        <w:t>Advocate for the needs of local children, including county budget items</w:t>
      </w:r>
      <w:r w:rsidR="00F83ABD" w:rsidRPr="00F83ABD">
        <w:rPr>
          <w:rFonts w:ascii="Garamond" w:eastAsia="Bookman Old Style" w:hAnsi="Garamond"/>
          <w:color w:val="000000"/>
          <w:spacing w:val="-8"/>
          <w:sz w:val="32"/>
          <w:szCs w:val="32"/>
        </w:rPr>
        <w:t xml:space="preserve"> </w:t>
      </w:r>
    </w:p>
    <w:p w14:paraId="52ECCC9C" w14:textId="77777777" w:rsidR="00A7623F" w:rsidRPr="00F83ABD" w:rsidRDefault="009F494D" w:rsidP="00F83ABD">
      <w:pPr>
        <w:ind w:left="720" w:hanging="720"/>
        <w:jc w:val="both"/>
        <w:textAlignment w:val="baseline"/>
        <w:rPr>
          <w:rFonts w:ascii="Garamond" w:eastAsia="Bookman Old Style" w:hAnsi="Garamond"/>
          <w:color w:val="000000"/>
          <w:spacing w:val="-5"/>
          <w:sz w:val="32"/>
          <w:szCs w:val="32"/>
        </w:rPr>
      </w:pPr>
      <w:r w:rsidRPr="00F83ABD">
        <w:rPr>
          <w:rFonts w:ascii="Garamond" w:eastAsia="Bookman Old Style" w:hAnsi="Garamond"/>
          <w:color w:val="000000"/>
          <w:spacing w:val="1"/>
          <w:sz w:val="32"/>
          <w:szCs w:val="32"/>
        </w:rPr>
        <w:t>Present periodic and annual reports about local CPS statistics and</w:t>
      </w:r>
      <w:r w:rsidR="00F83ABD" w:rsidRPr="00F83ABD">
        <w:rPr>
          <w:rFonts w:ascii="Garamond" w:eastAsia="Bookman Old Style" w:hAnsi="Garamond"/>
          <w:color w:val="000000"/>
          <w:spacing w:val="1"/>
          <w:sz w:val="32"/>
          <w:szCs w:val="32"/>
        </w:rPr>
        <w:t xml:space="preserve"> </w:t>
      </w:r>
      <w:r w:rsidRPr="00F83ABD">
        <w:rPr>
          <w:rFonts w:ascii="Garamond" w:eastAsia="Bookman Old Style" w:hAnsi="Garamond"/>
          <w:color w:val="000000"/>
          <w:spacing w:val="-5"/>
          <w:sz w:val="32"/>
          <w:szCs w:val="32"/>
        </w:rPr>
        <w:t>CWB activities</w:t>
      </w:r>
      <w:r w:rsidR="00F83ABD" w:rsidRPr="00F83ABD">
        <w:rPr>
          <w:rFonts w:ascii="Garamond" w:eastAsia="Bookman Old Style" w:hAnsi="Garamond"/>
          <w:color w:val="000000"/>
          <w:spacing w:val="-5"/>
          <w:sz w:val="32"/>
          <w:szCs w:val="32"/>
        </w:rPr>
        <w:t>.</w:t>
      </w:r>
    </w:p>
    <w:p w14:paraId="61725503" w14:textId="77777777" w:rsidR="00A7623F" w:rsidRPr="00F83ABD" w:rsidRDefault="00F83ABD" w:rsidP="00F83ABD">
      <w:pPr>
        <w:jc w:val="both"/>
        <w:textAlignment w:val="baseline"/>
        <w:rPr>
          <w:rFonts w:ascii="Garamond" w:eastAsia="Bookman Old Style" w:hAnsi="Garamond"/>
          <w:b/>
          <w:color w:val="000000"/>
          <w:sz w:val="32"/>
          <w:szCs w:val="32"/>
          <w:u w:val="single"/>
        </w:rPr>
      </w:pPr>
      <w:r>
        <w:rPr>
          <w:rFonts w:ascii="Garamond" w:eastAsia="Bookman Old Style" w:hAnsi="Garamond"/>
          <w:b/>
          <w:color w:val="000000"/>
          <w:sz w:val="32"/>
          <w:szCs w:val="32"/>
          <w:u w:val="single"/>
        </w:rPr>
        <w:lastRenderedPageBreak/>
        <w:t>To Itself</w:t>
      </w:r>
      <w:r w:rsidRPr="00F83ABD">
        <w:rPr>
          <w:rFonts w:ascii="Garamond" w:eastAsia="Bookman Old Style" w:hAnsi="Garamond"/>
          <w:b/>
          <w:color w:val="000000"/>
          <w:sz w:val="32"/>
          <w:szCs w:val="32"/>
        </w:rPr>
        <w:t>:</w:t>
      </w:r>
    </w:p>
    <w:p w14:paraId="7A3433D8" w14:textId="77777777" w:rsidR="00A7623F" w:rsidRPr="00F83ABD" w:rsidRDefault="009F494D" w:rsidP="00F83ABD">
      <w:pPr>
        <w:ind w:left="720" w:hanging="720"/>
        <w:jc w:val="both"/>
        <w:textAlignment w:val="baseline"/>
        <w:rPr>
          <w:rFonts w:ascii="Garamond" w:eastAsia="Bookman Old Style" w:hAnsi="Garamond"/>
          <w:color w:val="000000"/>
          <w:spacing w:val="-9"/>
          <w:sz w:val="32"/>
          <w:szCs w:val="32"/>
        </w:rPr>
      </w:pPr>
      <w:r w:rsidRPr="00F83ABD">
        <w:rPr>
          <w:rFonts w:ascii="Garamond" w:eastAsia="Bookman Old Style" w:hAnsi="Garamond"/>
          <w:color w:val="000000"/>
          <w:spacing w:val="7"/>
          <w:sz w:val="32"/>
          <w:szCs w:val="32"/>
        </w:rPr>
        <w:t>Maintain a strong organization through selection of officers and</w:t>
      </w:r>
      <w:r w:rsidR="00F83ABD" w:rsidRPr="00F83ABD">
        <w:rPr>
          <w:rFonts w:ascii="Garamond" w:eastAsia="Bookman Old Style" w:hAnsi="Garamond"/>
          <w:color w:val="000000"/>
          <w:spacing w:val="7"/>
          <w:sz w:val="32"/>
          <w:szCs w:val="32"/>
        </w:rPr>
        <w:t xml:space="preserve"> </w:t>
      </w:r>
      <w:r w:rsidRPr="00F83ABD">
        <w:rPr>
          <w:rFonts w:ascii="Garamond" w:eastAsia="Bookman Old Style" w:hAnsi="Garamond"/>
          <w:color w:val="000000"/>
          <w:spacing w:val="-9"/>
          <w:sz w:val="32"/>
          <w:szCs w:val="32"/>
        </w:rPr>
        <w:t>committees, and an appropriate schedule of meetings</w:t>
      </w:r>
    </w:p>
    <w:p w14:paraId="3FB5EAEB" w14:textId="77777777" w:rsidR="00A7623F" w:rsidRPr="00F83ABD" w:rsidRDefault="009F494D" w:rsidP="00F83ABD">
      <w:pPr>
        <w:ind w:left="720" w:hanging="720"/>
        <w:jc w:val="both"/>
        <w:textAlignment w:val="baseline"/>
        <w:rPr>
          <w:rFonts w:ascii="Garamond" w:eastAsia="Bookman Old Style" w:hAnsi="Garamond"/>
          <w:color w:val="000000"/>
          <w:spacing w:val="-8"/>
          <w:sz w:val="32"/>
          <w:szCs w:val="32"/>
        </w:rPr>
      </w:pPr>
      <w:r w:rsidRPr="00F83ABD">
        <w:rPr>
          <w:rFonts w:ascii="Garamond" w:eastAsia="Bookman Old Style" w:hAnsi="Garamond"/>
          <w:color w:val="000000"/>
          <w:spacing w:val="-8"/>
          <w:sz w:val="32"/>
          <w:szCs w:val="32"/>
        </w:rPr>
        <w:t xml:space="preserve">Set annual and </w:t>
      </w:r>
      <w:proofErr w:type="gramStart"/>
      <w:r w:rsidRPr="00F83ABD">
        <w:rPr>
          <w:rFonts w:ascii="Garamond" w:eastAsia="Bookman Old Style" w:hAnsi="Garamond"/>
          <w:color w:val="000000"/>
          <w:spacing w:val="-8"/>
          <w:sz w:val="32"/>
          <w:szCs w:val="32"/>
        </w:rPr>
        <w:t>long range</w:t>
      </w:r>
      <w:proofErr w:type="gramEnd"/>
      <w:r w:rsidRPr="00F83ABD">
        <w:rPr>
          <w:rFonts w:ascii="Garamond" w:eastAsia="Bookman Old Style" w:hAnsi="Garamond"/>
          <w:color w:val="000000"/>
          <w:spacing w:val="-8"/>
          <w:sz w:val="32"/>
          <w:szCs w:val="32"/>
        </w:rPr>
        <w:t xml:space="preserve"> goals for the CWB</w:t>
      </w:r>
    </w:p>
    <w:p w14:paraId="4102002E" w14:textId="77777777" w:rsidR="00A7623F" w:rsidRPr="00F83ABD" w:rsidRDefault="009F494D" w:rsidP="00F83ABD">
      <w:pPr>
        <w:ind w:left="720" w:hanging="720"/>
        <w:jc w:val="both"/>
        <w:textAlignment w:val="baseline"/>
        <w:rPr>
          <w:rFonts w:ascii="Garamond" w:eastAsia="Bookman Old Style" w:hAnsi="Garamond"/>
          <w:color w:val="000000"/>
          <w:spacing w:val="-13"/>
          <w:sz w:val="32"/>
          <w:szCs w:val="32"/>
        </w:rPr>
      </w:pPr>
      <w:r w:rsidRPr="00F83ABD">
        <w:rPr>
          <w:rFonts w:ascii="Garamond" w:eastAsia="Bookman Old Style" w:hAnsi="Garamond"/>
          <w:color w:val="000000"/>
          <w:sz w:val="32"/>
          <w:szCs w:val="32"/>
        </w:rPr>
        <w:t>Orient new members and provide continuing education for all CWB</w:t>
      </w:r>
      <w:r w:rsidR="00F83ABD" w:rsidRPr="00F83ABD">
        <w:rPr>
          <w:rFonts w:ascii="Garamond" w:eastAsia="Bookman Old Style" w:hAnsi="Garamond"/>
          <w:color w:val="000000"/>
          <w:sz w:val="32"/>
          <w:szCs w:val="32"/>
        </w:rPr>
        <w:t xml:space="preserve"> </w:t>
      </w:r>
      <w:r w:rsidRPr="00F83ABD">
        <w:rPr>
          <w:rFonts w:ascii="Garamond" w:eastAsia="Bookman Old Style" w:hAnsi="Garamond"/>
          <w:color w:val="000000"/>
          <w:spacing w:val="-13"/>
          <w:sz w:val="32"/>
          <w:szCs w:val="32"/>
        </w:rPr>
        <w:t>members</w:t>
      </w:r>
    </w:p>
    <w:p w14:paraId="04CDB124" w14:textId="77777777" w:rsidR="00A7623F" w:rsidRPr="00F83ABD" w:rsidRDefault="009F494D" w:rsidP="00F83ABD">
      <w:pPr>
        <w:jc w:val="both"/>
        <w:textAlignment w:val="baseline"/>
        <w:rPr>
          <w:rFonts w:ascii="Garamond" w:eastAsia="Bookman Old Style" w:hAnsi="Garamond"/>
          <w:b/>
          <w:color w:val="000000"/>
          <w:sz w:val="32"/>
          <w:szCs w:val="32"/>
          <w:u w:val="single"/>
        </w:rPr>
      </w:pPr>
      <w:r w:rsidRPr="00F83ABD">
        <w:rPr>
          <w:rFonts w:ascii="Garamond" w:eastAsia="Bookman Old Style" w:hAnsi="Garamond"/>
          <w:b/>
          <w:color w:val="000000"/>
          <w:sz w:val="32"/>
          <w:szCs w:val="32"/>
          <w:u w:val="single"/>
        </w:rPr>
        <w:t>To CPS Staff</w:t>
      </w:r>
      <w:r w:rsidR="00F83ABD" w:rsidRPr="00F83ABD">
        <w:rPr>
          <w:rFonts w:ascii="Garamond" w:eastAsia="Bookman Old Style" w:hAnsi="Garamond"/>
          <w:b/>
          <w:color w:val="000000"/>
          <w:sz w:val="32"/>
          <w:szCs w:val="32"/>
        </w:rPr>
        <w:t>:</w:t>
      </w:r>
      <w:r w:rsidRPr="00F83ABD">
        <w:rPr>
          <w:rFonts w:ascii="Garamond" w:eastAsia="Bookman Old Style" w:hAnsi="Garamond"/>
          <w:b/>
          <w:color w:val="000000"/>
          <w:sz w:val="32"/>
          <w:szCs w:val="32"/>
        </w:rPr>
        <w:t xml:space="preserve"> </w:t>
      </w:r>
    </w:p>
    <w:p w14:paraId="6211700B" w14:textId="77777777" w:rsidR="00F83ABD" w:rsidRPr="00F83ABD" w:rsidRDefault="009F494D" w:rsidP="0002340F">
      <w:pPr>
        <w:ind w:left="720" w:hanging="720"/>
        <w:jc w:val="both"/>
        <w:textAlignment w:val="baseline"/>
        <w:rPr>
          <w:rFonts w:ascii="Garamond" w:eastAsia="Bookman Old Style" w:hAnsi="Garamond"/>
          <w:color w:val="000000"/>
          <w:spacing w:val="-6"/>
          <w:sz w:val="32"/>
          <w:szCs w:val="32"/>
        </w:rPr>
      </w:pPr>
      <w:r w:rsidRPr="00F83ABD">
        <w:rPr>
          <w:rFonts w:ascii="Garamond" w:eastAsia="Bookman Old Style" w:hAnsi="Garamond"/>
          <w:color w:val="000000"/>
          <w:spacing w:val="-6"/>
          <w:sz w:val="32"/>
          <w:szCs w:val="32"/>
        </w:rPr>
        <w:t>Advise CPS staff on board policy and activities</w:t>
      </w:r>
    </w:p>
    <w:p w14:paraId="52043827" w14:textId="77777777" w:rsidR="00A7623F" w:rsidRPr="00F83ABD" w:rsidRDefault="009F494D" w:rsidP="0002340F">
      <w:pPr>
        <w:ind w:left="720" w:hanging="720"/>
        <w:jc w:val="both"/>
        <w:textAlignment w:val="baseline"/>
        <w:rPr>
          <w:rFonts w:ascii="Garamond" w:eastAsia="Bookman Old Style" w:hAnsi="Garamond"/>
          <w:color w:val="000000"/>
          <w:sz w:val="32"/>
          <w:szCs w:val="32"/>
        </w:rPr>
      </w:pPr>
      <w:r w:rsidRPr="00F83ABD">
        <w:rPr>
          <w:rFonts w:ascii="Garamond" w:eastAsia="Bookman Old Style" w:hAnsi="Garamond"/>
          <w:color w:val="000000"/>
          <w:sz w:val="32"/>
          <w:szCs w:val="32"/>
        </w:rPr>
        <w:t>Help CPS staff relate to your county residents and find support for their required actions; perhaps showing support to frontline workers through appreciation events</w:t>
      </w:r>
    </w:p>
    <w:p w14:paraId="06EB0810" w14:textId="77777777" w:rsidR="00A7623F" w:rsidRPr="00F83ABD" w:rsidRDefault="009F494D" w:rsidP="0002340F">
      <w:pPr>
        <w:ind w:left="720" w:hanging="720"/>
        <w:jc w:val="both"/>
        <w:textAlignment w:val="baseline"/>
        <w:rPr>
          <w:rFonts w:ascii="Garamond" w:eastAsia="Bookman Old Style" w:hAnsi="Garamond"/>
          <w:color w:val="000000"/>
          <w:sz w:val="32"/>
          <w:szCs w:val="32"/>
        </w:rPr>
      </w:pPr>
      <w:r w:rsidRPr="00F83ABD">
        <w:rPr>
          <w:rFonts w:ascii="Garamond" w:eastAsia="Bookman Old Style" w:hAnsi="Garamond"/>
          <w:color w:val="000000"/>
          <w:sz w:val="32"/>
          <w:szCs w:val="32"/>
        </w:rPr>
        <w:t>Make resources for children and families in crisis available to prevent removals and stabilize placements</w:t>
      </w:r>
    </w:p>
    <w:p w14:paraId="01A103C4" w14:textId="77777777" w:rsidR="00A7623F" w:rsidRPr="00F83ABD" w:rsidRDefault="009F494D" w:rsidP="0002340F">
      <w:pPr>
        <w:ind w:left="720" w:hanging="720"/>
        <w:jc w:val="both"/>
        <w:textAlignment w:val="baseline"/>
        <w:rPr>
          <w:rFonts w:ascii="Garamond" w:eastAsia="Bookman Old Style" w:hAnsi="Garamond"/>
          <w:color w:val="000000"/>
          <w:spacing w:val="-7"/>
          <w:sz w:val="32"/>
          <w:szCs w:val="32"/>
        </w:rPr>
      </w:pPr>
      <w:r w:rsidRPr="00F83ABD">
        <w:rPr>
          <w:rFonts w:ascii="Garamond" w:eastAsia="Bookman Old Style" w:hAnsi="Garamond"/>
          <w:color w:val="000000"/>
          <w:spacing w:val="-7"/>
          <w:sz w:val="32"/>
          <w:szCs w:val="32"/>
        </w:rPr>
        <w:t>Work toward recruiting local foster and adoptive parents</w:t>
      </w:r>
    </w:p>
    <w:p w14:paraId="191A214A" w14:textId="77777777" w:rsidR="00A7623F" w:rsidRPr="00F83ABD" w:rsidRDefault="009F494D" w:rsidP="0002340F">
      <w:pPr>
        <w:ind w:left="720" w:hanging="720"/>
        <w:jc w:val="both"/>
        <w:textAlignment w:val="baseline"/>
        <w:rPr>
          <w:rFonts w:ascii="Garamond" w:eastAsia="Bookman Old Style" w:hAnsi="Garamond"/>
          <w:color w:val="000000"/>
          <w:sz w:val="32"/>
          <w:szCs w:val="32"/>
        </w:rPr>
      </w:pPr>
      <w:r w:rsidRPr="00F83ABD">
        <w:rPr>
          <w:rFonts w:ascii="Garamond" w:eastAsia="Bookman Old Style" w:hAnsi="Garamond"/>
          <w:color w:val="000000"/>
          <w:sz w:val="32"/>
          <w:szCs w:val="32"/>
        </w:rPr>
        <w:t>Participate in projects for foster children, foster parents, and adoptive parents</w:t>
      </w:r>
    </w:p>
    <w:p w14:paraId="1A7BD85F" w14:textId="77777777" w:rsidR="00A7623F" w:rsidRPr="00F83ABD" w:rsidRDefault="009F494D" w:rsidP="00F83ABD">
      <w:pPr>
        <w:jc w:val="both"/>
        <w:textAlignment w:val="baseline"/>
        <w:rPr>
          <w:rFonts w:ascii="Garamond" w:eastAsia="Bookman Old Style" w:hAnsi="Garamond"/>
          <w:b/>
          <w:color w:val="000000"/>
          <w:spacing w:val="-19"/>
          <w:sz w:val="32"/>
          <w:szCs w:val="32"/>
          <w:u w:val="single"/>
        </w:rPr>
      </w:pPr>
      <w:r w:rsidRPr="00F83ABD">
        <w:rPr>
          <w:rFonts w:ascii="Garamond" w:eastAsia="Bookman Old Style" w:hAnsi="Garamond"/>
          <w:b/>
          <w:color w:val="000000"/>
          <w:spacing w:val="-19"/>
          <w:sz w:val="32"/>
          <w:szCs w:val="32"/>
          <w:u w:val="single"/>
        </w:rPr>
        <w:t>To the Community</w:t>
      </w:r>
      <w:r w:rsidRPr="00F83ABD">
        <w:rPr>
          <w:rFonts w:ascii="Garamond" w:eastAsia="Bookman Old Style" w:hAnsi="Garamond"/>
          <w:b/>
          <w:color w:val="000000"/>
          <w:spacing w:val="-19"/>
          <w:sz w:val="32"/>
          <w:szCs w:val="32"/>
        </w:rPr>
        <w:t xml:space="preserve">: </w:t>
      </w:r>
    </w:p>
    <w:p w14:paraId="1C28743E" w14:textId="77777777" w:rsidR="00A7623F" w:rsidRPr="00F83ABD" w:rsidRDefault="009F494D" w:rsidP="00F83ABD">
      <w:pPr>
        <w:ind w:left="720" w:hanging="720"/>
        <w:jc w:val="both"/>
        <w:textAlignment w:val="baseline"/>
        <w:rPr>
          <w:rFonts w:ascii="Garamond" w:eastAsia="Bookman Old Style" w:hAnsi="Garamond"/>
          <w:color w:val="000000"/>
          <w:spacing w:val="-9"/>
          <w:sz w:val="32"/>
          <w:szCs w:val="32"/>
        </w:rPr>
      </w:pPr>
      <w:r w:rsidRPr="00F83ABD">
        <w:rPr>
          <w:rFonts w:ascii="Garamond" w:eastAsia="Bookman Old Style" w:hAnsi="Garamond"/>
          <w:color w:val="000000"/>
          <w:spacing w:val="-9"/>
          <w:sz w:val="32"/>
          <w:szCs w:val="32"/>
        </w:rPr>
        <w:t xml:space="preserve">Educate your community on the special needs of abused, neglected, aged-out </w:t>
      </w:r>
      <w:r w:rsidR="00F83ABD" w:rsidRPr="00F83ABD">
        <w:rPr>
          <w:rFonts w:ascii="Garamond" w:eastAsia="Bookman Old Style" w:hAnsi="Garamond"/>
          <w:color w:val="000000"/>
          <w:spacing w:val="-9"/>
          <w:sz w:val="32"/>
          <w:szCs w:val="32"/>
        </w:rPr>
        <w:t>foster</w:t>
      </w:r>
      <w:r w:rsidRPr="00F83ABD">
        <w:rPr>
          <w:rFonts w:ascii="Garamond" w:eastAsia="Bookman Old Style" w:hAnsi="Garamond"/>
          <w:color w:val="000000"/>
          <w:spacing w:val="-9"/>
          <w:sz w:val="32"/>
          <w:szCs w:val="32"/>
        </w:rPr>
        <w:t xml:space="preserve"> and homeless children; on child welfare policies and emerging issues; and on current CPS and related programs</w:t>
      </w:r>
    </w:p>
    <w:p w14:paraId="57002170" w14:textId="77777777" w:rsidR="00A7623F" w:rsidRPr="00F83ABD" w:rsidRDefault="009F494D" w:rsidP="00F83ABD">
      <w:pPr>
        <w:ind w:left="720" w:hanging="720"/>
        <w:jc w:val="both"/>
        <w:textAlignment w:val="baseline"/>
        <w:rPr>
          <w:rFonts w:ascii="Garamond" w:eastAsia="Bookman Old Style" w:hAnsi="Garamond"/>
          <w:color w:val="000000"/>
          <w:sz w:val="32"/>
          <w:szCs w:val="32"/>
        </w:rPr>
      </w:pPr>
      <w:r w:rsidRPr="00F83ABD">
        <w:rPr>
          <w:rFonts w:ascii="Garamond" w:eastAsia="Bookman Old Style" w:hAnsi="Garamond"/>
          <w:color w:val="000000"/>
          <w:sz w:val="32"/>
          <w:szCs w:val="32"/>
        </w:rPr>
        <w:t>Encourage community and individual involvement in child welfare matters, where appropriate</w:t>
      </w:r>
    </w:p>
    <w:p w14:paraId="3B0F9CA4" w14:textId="77777777" w:rsidR="00A7623F" w:rsidRPr="00F83ABD" w:rsidRDefault="009F494D" w:rsidP="00F83ABD">
      <w:pPr>
        <w:ind w:left="720" w:hanging="720"/>
        <w:jc w:val="both"/>
        <w:textAlignment w:val="baseline"/>
        <w:rPr>
          <w:rFonts w:ascii="Garamond" w:eastAsia="Bookman Old Style" w:hAnsi="Garamond"/>
          <w:color w:val="000000"/>
          <w:sz w:val="32"/>
          <w:szCs w:val="32"/>
        </w:rPr>
      </w:pPr>
      <w:r w:rsidRPr="00F83ABD">
        <w:rPr>
          <w:rFonts w:ascii="Garamond" w:eastAsia="Bookman Old Style" w:hAnsi="Garamond"/>
          <w:color w:val="000000"/>
          <w:sz w:val="32"/>
          <w:szCs w:val="32"/>
        </w:rPr>
        <w:t>Identify local gaps in children's services and seek out resources to fill those gaps</w:t>
      </w:r>
    </w:p>
    <w:p w14:paraId="60F924BB" w14:textId="77777777" w:rsidR="00A7623F" w:rsidRPr="00F83ABD" w:rsidRDefault="009F494D" w:rsidP="00F83ABD">
      <w:pPr>
        <w:ind w:left="720" w:hanging="720"/>
        <w:jc w:val="both"/>
        <w:textAlignment w:val="baseline"/>
        <w:rPr>
          <w:rFonts w:ascii="Garamond" w:eastAsia="Bookman Old Style" w:hAnsi="Garamond"/>
          <w:color w:val="000000"/>
          <w:sz w:val="32"/>
          <w:szCs w:val="32"/>
        </w:rPr>
      </w:pPr>
      <w:r w:rsidRPr="00F83ABD">
        <w:rPr>
          <w:rFonts w:ascii="Garamond" w:eastAsia="Bookman Old Style" w:hAnsi="Garamond"/>
          <w:color w:val="000000"/>
          <w:sz w:val="32"/>
          <w:szCs w:val="32"/>
        </w:rPr>
        <w:t>Advocate for the immediate reporting of child abuse or neglect was well as the prevention of child abuse and neglect</w:t>
      </w:r>
    </w:p>
    <w:p w14:paraId="5102FC04" w14:textId="77777777" w:rsidR="00F83ABD" w:rsidRPr="00F83ABD" w:rsidRDefault="00F83ABD" w:rsidP="00F83ABD">
      <w:pPr>
        <w:jc w:val="both"/>
        <w:textAlignment w:val="baseline"/>
        <w:rPr>
          <w:rFonts w:ascii="Garamond" w:eastAsia="Bookman Old Style" w:hAnsi="Garamond"/>
          <w:b/>
          <w:color w:val="000000"/>
          <w:spacing w:val="-4"/>
          <w:sz w:val="32"/>
          <w:szCs w:val="32"/>
        </w:rPr>
      </w:pPr>
    </w:p>
    <w:p w14:paraId="7A8AF65F" w14:textId="77777777" w:rsidR="00A7623F" w:rsidRPr="00F83ABD" w:rsidRDefault="009F494D" w:rsidP="00F83ABD">
      <w:pPr>
        <w:jc w:val="both"/>
        <w:textAlignment w:val="baseline"/>
        <w:rPr>
          <w:rFonts w:ascii="Garamond" w:eastAsia="Bookman Old Style" w:hAnsi="Garamond"/>
          <w:b/>
          <w:i/>
          <w:color w:val="000000"/>
          <w:spacing w:val="-4"/>
          <w:sz w:val="32"/>
          <w:szCs w:val="32"/>
        </w:rPr>
      </w:pPr>
      <w:r w:rsidRPr="00F83ABD">
        <w:rPr>
          <w:rFonts w:ascii="Garamond" w:eastAsia="Bookman Old Style" w:hAnsi="Garamond"/>
          <w:b/>
          <w:i/>
          <w:color w:val="000000"/>
          <w:spacing w:val="-4"/>
          <w:sz w:val="32"/>
          <w:szCs w:val="32"/>
        </w:rPr>
        <w:t>CWB MEETINGS:</w:t>
      </w:r>
    </w:p>
    <w:p w14:paraId="401AA14F" w14:textId="77777777" w:rsidR="00A7623F" w:rsidRPr="00F83ABD" w:rsidRDefault="009F494D" w:rsidP="00F83ABD">
      <w:pPr>
        <w:ind w:right="144" w:firstLine="720"/>
        <w:jc w:val="both"/>
        <w:textAlignment w:val="baseline"/>
        <w:rPr>
          <w:rFonts w:ascii="Garamond" w:eastAsia="Bookman Old Style" w:hAnsi="Garamond"/>
          <w:color w:val="000000"/>
          <w:spacing w:val="-8"/>
          <w:sz w:val="32"/>
          <w:szCs w:val="32"/>
        </w:rPr>
      </w:pPr>
      <w:r w:rsidRPr="00F83ABD">
        <w:rPr>
          <w:rFonts w:ascii="Garamond" w:eastAsia="Bookman Old Style" w:hAnsi="Garamond"/>
          <w:color w:val="000000"/>
          <w:spacing w:val="-8"/>
          <w:sz w:val="32"/>
          <w:szCs w:val="32"/>
        </w:rPr>
        <w:t xml:space="preserve">CWB meetings must be conducted according to the Open Meetings Act, Government Code Sec. 51. Any gathering that involves a majority of </w:t>
      </w:r>
      <w:r w:rsidR="0002340F">
        <w:rPr>
          <w:rFonts w:ascii="Garamond" w:eastAsia="Bookman Old Style" w:hAnsi="Garamond"/>
          <w:color w:val="000000"/>
          <w:spacing w:val="-8"/>
          <w:sz w:val="32"/>
          <w:szCs w:val="32"/>
        </w:rPr>
        <w:t xml:space="preserve">CWB </w:t>
      </w:r>
      <w:r w:rsidRPr="00F83ABD">
        <w:rPr>
          <w:rFonts w:ascii="Garamond" w:eastAsia="Bookman Old Style" w:hAnsi="Garamond"/>
          <w:color w:val="000000"/>
          <w:spacing w:val="-8"/>
          <w:sz w:val="32"/>
          <w:szCs w:val="32"/>
        </w:rPr>
        <w:t xml:space="preserve">members discussing or transacting public business is subject to the open meeting requirements in this statute. Telephone calls, conference calls, videoconferences, and email may also be subject to the open meetings requirement. EACH MEMBER MUST HAVE COMPLETED THE OPEN MEETINGS TRAINING </w:t>
      </w:r>
      <w:r w:rsidR="00F83ABD" w:rsidRPr="00F83ABD">
        <w:rPr>
          <w:rFonts w:ascii="Garamond" w:eastAsia="Bookman Old Style" w:hAnsi="Garamond"/>
          <w:color w:val="000000"/>
          <w:spacing w:val="-8"/>
          <w:sz w:val="32"/>
          <w:szCs w:val="32"/>
        </w:rPr>
        <w:t xml:space="preserve">which is available </w:t>
      </w:r>
      <w:r w:rsidRPr="00F83ABD">
        <w:rPr>
          <w:rFonts w:ascii="Garamond" w:eastAsia="Bookman Old Style" w:hAnsi="Garamond"/>
          <w:color w:val="000000"/>
          <w:spacing w:val="-8"/>
          <w:sz w:val="32"/>
          <w:szCs w:val="32"/>
        </w:rPr>
        <w:t xml:space="preserve">online at </w:t>
      </w:r>
      <w:hyperlink r:id="rId10" w:history="1">
        <w:r w:rsidR="00F75CAA" w:rsidRPr="0002340F">
          <w:rPr>
            <w:rStyle w:val="Hyperlink"/>
            <w:rFonts w:ascii="Garamond" w:eastAsia="Bookman Old Style" w:hAnsi="Garamond"/>
            <w:i/>
            <w:spacing w:val="-8"/>
            <w:sz w:val="32"/>
            <w:szCs w:val="32"/>
            <w:u w:val="none"/>
          </w:rPr>
          <w:t>www.oag.state.tx.us</w:t>
        </w:r>
      </w:hyperlink>
      <w:r w:rsidRPr="0002340F">
        <w:rPr>
          <w:rFonts w:ascii="Garamond" w:eastAsia="Bookman Old Style" w:hAnsi="Garamond"/>
          <w:color w:val="000000"/>
          <w:spacing w:val="-8"/>
          <w:sz w:val="32"/>
          <w:szCs w:val="32"/>
        </w:rPr>
        <w:t>.</w:t>
      </w:r>
      <w:r w:rsidRPr="00F83ABD">
        <w:rPr>
          <w:rFonts w:ascii="Garamond" w:eastAsia="Bookman Old Style" w:hAnsi="Garamond"/>
          <w:color w:val="000000"/>
          <w:spacing w:val="-8"/>
          <w:sz w:val="32"/>
          <w:szCs w:val="32"/>
        </w:rPr>
        <w:t xml:space="preserve"> Upon completion, </w:t>
      </w:r>
      <w:r w:rsidR="00F83ABD" w:rsidRPr="00F83ABD">
        <w:rPr>
          <w:rFonts w:ascii="Garamond" w:eastAsia="Bookman Old Style" w:hAnsi="Garamond"/>
          <w:color w:val="000000"/>
          <w:spacing w:val="-8"/>
          <w:sz w:val="32"/>
          <w:szCs w:val="32"/>
        </w:rPr>
        <w:lastRenderedPageBreak/>
        <w:t>you should file a copy with the County C</w:t>
      </w:r>
      <w:r w:rsidRPr="00F83ABD">
        <w:rPr>
          <w:rFonts w:ascii="Garamond" w:eastAsia="Bookman Old Style" w:hAnsi="Garamond"/>
          <w:color w:val="000000"/>
          <w:spacing w:val="-8"/>
          <w:sz w:val="32"/>
          <w:szCs w:val="32"/>
        </w:rPr>
        <w:t xml:space="preserve">lerk's office and </w:t>
      </w:r>
      <w:r w:rsidR="00F83ABD" w:rsidRPr="00F83ABD">
        <w:rPr>
          <w:rFonts w:ascii="Garamond" w:eastAsia="Bookman Old Style" w:hAnsi="Garamond"/>
          <w:color w:val="000000"/>
          <w:spacing w:val="-8"/>
          <w:sz w:val="32"/>
          <w:szCs w:val="32"/>
        </w:rPr>
        <w:t xml:space="preserve">send </w:t>
      </w:r>
      <w:r w:rsidRPr="00F83ABD">
        <w:rPr>
          <w:rFonts w:ascii="Garamond" w:eastAsia="Bookman Old Style" w:hAnsi="Garamond"/>
          <w:color w:val="000000"/>
          <w:spacing w:val="-8"/>
          <w:sz w:val="32"/>
          <w:szCs w:val="32"/>
        </w:rPr>
        <w:t>a copy to the Community Initiatives Specialist at DFPS.</w:t>
      </w:r>
    </w:p>
    <w:p w14:paraId="58AB24D8" w14:textId="77777777" w:rsidR="00F83ABD" w:rsidRDefault="00F83ABD" w:rsidP="00F83ABD">
      <w:pPr>
        <w:jc w:val="both"/>
        <w:textAlignment w:val="baseline"/>
        <w:rPr>
          <w:rFonts w:ascii="Garamond" w:eastAsia="Bookman Old Style" w:hAnsi="Garamond"/>
          <w:b/>
          <w:color w:val="000000"/>
          <w:spacing w:val="-19"/>
          <w:sz w:val="32"/>
          <w:szCs w:val="32"/>
        </w:rPr>
      </w:pPr>
    </w:p>
    <w:p w14:paraId="38B167CF" w14:textId="77777777" w:rsidR="00A7623F" w:rsidRPr="00F83ABD" w:rsidRDefault="009F494D" w:rsidP="002E2A7F">
      <w:pPr>
        <w:jc w:val="both"/>
        <w:textAlignment w:val="baseline"/>
        <w:rPr>
          <w:rFonts w:ascii="Garamond" w:eastAsia="Bookman Old Style" w:hAnsi="Garamond"/>
          <w:b/>
          <w:color w:val="000000"/>
          <w:spacing w:val="-19"/>
          <w:sz w:val="32"/>
          <w:szCs w:val="32"/>
        </w:rPr>
      </w:pPr>
      <w:r w:rsidRPr="00F83ABD">
        <w:rPr>
          <w:rFonts w:ascii="Garamond" w:eastAsia="Bookman Old Style" w:hAnsi="Garamond"/>
          <w:b/>
          <w:color w:val="000000"/>
          <w:spacing w:val="-19"/>
          <w:sz w:val="32"/>
          <w:szCs w:val="32"/>
        </w:rPr>
        <w:t>Frequency:</w:t>
      </w:r>
    </w:p>
    <w:p w14:paraId="08E834EA" w14:textId="77777777" w:rsidR="00A7623F" w:rsidRPr="00F83ABD" w:rsidRDefault="009F494D" w:rsidP="002E2A7F">
      <w:pPr>
        <w:ind w:firstLine="720"/>
        <w:jc w:val="both"/>
        <w:textAlignment w:val="baseline"/>
        <w:rPr>
          <w:rFonts w:ascii="Garamond" w:eastAsia="Bookman Old Style" w:hAnsi="Garamond"/>
          <w:color w:val="000000"/>
          <w:spacing w:val="-9"/>
          <w:sz w:val="32"/>
          <w:szCs w:val="32"/>
        </w:rPr>
      </w:pPr>
      <w:r w:rsidRPr="00F83ABD">
        <w:rPr>
          <w:rFonts w:ascii="Garamond" w:eastAsia="Bookman Old Style" w:hAnsi="Garamond"/>
          <w:color w:val="000000"/>
          <w:spacing w:val="-6"/>
          <w:sz w:val="32"/>
          <w:szCs w:val="32"/>
        </w:rPr>
        <w:t>Most CWB's have fixed meeting dates and usually meet monthly. CWB</w:t>
      </w:r>
      <w:r w:rsidR="00F83ABD">
        <w:rPr>
          <w:rFonts w:ascii="Garamond" w:eastAsia="Bookman Old Style" w:hAnsi="Garamond"/>
          <w:color w:val="000000"/>
          <w:spacing w:val="-6"/>
          <w:sz w:val="32"/>
          <w:szCs w:val="32"/>
        </w:rPr>
        <w:t xml:space="preserve"> </w:t>
      </w:r>
      <w:r w:rsidRPr="00F83ABD">
        <w:rPr>
          <w:rFonts w:ascii="Garamond" w:eastAsia="Bookman Old Style" w:hAnsi="Garamond"/>
          <w:color w:val="000000"/>
          <w:spacing w:val="-9"/>
          <w:sz w:val="32"/>
          <w:szCs w:val="32"/>
        </w:rPr>
        <w:t>members must receive adequate notice of meetings.</w:t>
      </w:r>
    </w:p>
    <w:p w14:paraId="4F4297C6" w14:textId="77777777" w:rsidR="00F83ABD" w:rsidRDefault="00F83ABD" w:rsidP="002E2A7F">
      <w:pPr>
        <w:ind w:right="72"/>
        <w:jc w:val="both"/>
        <w:textAlignment w:val="baseline"/>
        <w:rPr>
          <w:rFonts w:ascii="Garamond" w:eastAsia="Bookman Old Style" w:hAnsi="Garamond"/>
          <w:b/>
          <w:color w:val="000000"/>
          <w:spacing w:val="-13"/>
          <w:sz w:val="32"/>
          <w:szCs w:val="32"/>
        </w:rPr>
      </w:pPr>
    </w:p>
    <w:p w14:paraId="48C56B8F" w14:textId="77777777" w:rsidR="00A7623F" w:rsidRPr="00F83ABD" w:rsidRDefault="009F494D" w:rsidP="002E2A7F">
      <w:pPr>
        <w:ind w:right="72"/>
        <w:jc w:val="both"/>
        <w:textAlignment w:val="baseline"/>
        <w:rPr>
          <w:rFonts w:ascii="Garamond" w:eastAsia="Bookman Old Style" w:hAnsi="Garamond"/>
          <w:b/>
          <w:color w:val="000000"/>
          <w:spacing w:val="-13"/>
          <w:sz w:val="32"/>
          <w:szCs w:val="32"/>
        </w:rPr>
      </w:pPr>
      <w:r w:rsidRPr="00F83ABD">
        <w:rPr>
          <w:rFonts w:ascii="Garamond" w:eastAsia="Bookman Old Style" w:hAnsi="Garamond"/>
          <w:b/>
          <w:color w:val="000000"/>
          <w:spacing w:val="-13"/>
          <w:sz w:val="32"/>
          <w:szCs w:val="32"/>
        </w:rPr>
        <w:t>Agenda:</w:t>
      </w:r>
    </w:p>
    <w:p w14:paraId="58BC249D" w14:textId="77777777" w:rsidR="00A7623F" w:rsidRPr="00F83ABD" w:rsidRDefault="009F494D" w:rsidP="002E2A7F">
      <w:pPr>
        <w:ind w:right="72" w:firstLine="720"/>
        <w:jc w:val="both"/>
        <w:textAlignment w:val="baseline"/>
        <w:rPr>
          <w:rFonts w:ascii="Garamond" w:eastAsia="Bookman Old Style" w:hAnsi="Garamond"/>
          <w:color w:val="000000"/>
          <w:spacing w:val="-7"/>
          <w:sz w:val="32"/>
          <w:szCs w:val="32"/>
        </w:rPr>
      </w:pPr>
      <w:r w:rsidRPr="00F83ABD">
        <w:rPr>
          <w:rFonts w:ascii="Garamond" w:eastAsia="Bookman Old Style" w:hAnsi="Garamond"/>
          <w:color w:val="000000"/>
          <w:spacing w:val="-7"/>
          <w:sz w:val="32"/>
          <w:szCs w:val="32"/>
        </w:rPr>
        <w:t>Agendas and basic background material are sent to the full board membership</w:t>
      </w:r>
      <w:r w:rsidR="0002340F">
        <w:rPr>
          <w:rFonts w:ascii="Garamond" w:eastAsia="Bookman Old Style" w:hAnsi="Garamond"/>
          <w:color w:val="000000"/>
          <w:spacing w:val="-7"/>
          <w:sz w:val="32"/>
          <w:szCs w:val="32"/>
        </w:rPr>
        <w:t>, usually a</w:t>
      </w:r>
      <w:r w:rsidRPr="00F83ABD">
        <w:rPr>
          <w:rFonts w:ascii="Garamond" w:eastAsia="Bookman Old Style" w:hAnsi="Garamond"/>
          <w:color w:val="000000"/>
          <w:spacing w:val="-7"/>
          <w:sz w:val="32"/>
          <w:szCs w:val="32"/>
        </w:rPr>
        <w:t xml:space="preserve"> week before the meeting. To comply with the Open Meetings Act, the time, date, location, and subject matter of the Meeting must be POSTED in a location accessible to the public at least 72 hours prior to the meeting time. Generally, the </w:t>
      </w:r>
      <w:r w:rsidR="0002340F" w:rsidRPr="00F83ABD">
        <w:rPr>
          <w:rFonts w:ascii="Garamond" w:eastAsia="Bookman Old Style" w:hAnsi="Garamond"/>
          <w:color w:val="000000"/>
          <w:spacing w:val="-7"/>
          <w:sz w:val="32"/>
          <w:szCs w:val="32"/>
        </w:rPr>
        <w:t xml:space="preserve">County Clerk </w:t>
      </w:r>
      <w:r w:rsidRPr="00F83ABD">
        <w:rPr>
          <w:rFonts w:ascii="Garamond" w:eastAsia="Bookman Old Style" w:hAnsi="Garamond"/>
          <w:color w:val="000000"/>
          <w:spacing w:val="-7"/>
          <w:sz w:val="32"/>
          <w:szCs w:val="32"/>
        </w:rPr>
        <w:t>posts the notice on a bulletin board convenient to the public at the county courthouse. (See example attached)</w:t>
      </w:r>
    </w:p>
    <w:p w14:paraId="44D588CE" w14:textId="77777777" w:rsidR="00F83ABD" w:rsidRDefault="00F83ABD" w:rsidP="002E2A7F">
      <w:pPr>
        <w:ind w:right="72"/>
        <w:jc w:val="both"/>
        <w:textAlignment w:val="baseline"/>
        <w:rPr>
          <w:rFonts w:ascii="Garamond" w:eastAsia="Bookman Old Style" w:hAnsi="Garamond"/>
          <w:b/>
          <w:color w:val="000000"/>
          <w:spacing w:val="-15"/>
          <w:sz w:val="32"/>
          <w:szCs w:val="32"/>
        </w:rPr>
      </w:pPr>
    </w:p>
    <w:p w14:paraId="4EEE24A5" w14:textId="77777777" w:rsidR="00A7623F" w:rsidRPr="00F83ABD" w:rsidRDefault="009F494D" w:rsidP="002E2A7F">
      <w:pPr>
        <w:ind w:right="72"/>
        <w:jc w:val="both"/>
        <w:textAlignment w:val="baseline"/>
        <w:rPr>
          <w:rFonts w:ascii="Garamond" w:eastAsia="Bookman Old Style" w:hAnsi="Garamond"/>
          <w:b/>
          <w:color w:val="000000"/>
          <w:spacing w:val="-15"/>
          <w:sz w:val="32"/>
          <w:szCs w:val="32"/>
        </w:rPr>
      </w:pPr>
      <w:r w:rsidRPr="00F83ABD">
        <w:rPr>
          <w:rFonts w:ascii="Garamond" w:eastAsia="Bookman Old Style" w:hAnsi="Garamond"/>
          <w:b/>
          <w:color w:val="000000"/>
          <w:spacing w:val="-15"/>
          <w:sz w:val="32"/>
          <w:szCs w:val="32"/>
        </w:rPr>
        <w:t>Minutes:</w:t>
      </w:r>
    </w:p>
    <w:p w14:paraId="2100B7AB" w14:textId="77777777" w:rsidR="00A7623F" w:rsidRPr="00F83ABD" w:rsidRDefault="009F494D" w:rsidP="002E2A7F">
      <w:pPr>
        <w:ind w:right="72" w:firstLine="720"/>
        <w:jc w:val="both"/>
        <w:textAlignment w:val="baseline"/>
        <w:rPr>
          <w:rFonts w:ascii="Garamond" w:eastAsia="Bookman Old Style" w:hAnsi="Garamond"/>
          <w:color w:val="000000"/>
          <w:sz w:val="32"/>
          <w:szCs w:val="32"/>
        </w:rPr>
      </w:pPr>
      <w:r w:rsidRPr="00F83ABD">
        <w:rPr>
          <w:rFonts w:ascii="Garamond" w:eastAsia="Bookman Old Style" w:hAnsi="Garamond"/>
          <w:color w:val="000000"/>
          <w:sz w:val="32"/>
          <w:szCs w:val="32"/>
        </w:rPr>
        <w:t>The Open Meetings Act requires that minutes or tape recordings be kept of all meetings. The minutes must include the subject of discussion and the outcome of any vote, order, decision, or other action taken.</w:t>
      </w:r>
    </w:p>
    <w:p w14:paraId="3392D9E9" w14:textId="77777777" w:rsidR="00A7623F" w:rsidRPr="00F83ABD" w:rsidRDefault="009F494D" w:rsidP="002E2A7F">
      <w:pPr>
        <w:ind w:right="72" w:firstLine="720"/>
        <w:jc w:val="both"/>
        <w:textAlignment w:val="baseline"/>
        <w:rPr>
          <w:rFonts w:ascii="Garamond" w:eastAsia="Bookman Old Style" w:hAnsi="Garamond"/>
          <w:color w:val="000000"/>
          <w:spacing w:val="-8"/>
          <w:sz w:val="32"/>
          <w:szCs w:val="32"/>
        </w:rPr>
      </w:pPr>
      <w:r w:rsidRPr="00F83ABD">
        <w:rPr>
          <w:rFonts w:ascii="Garamond" w:eastAsia="Bookman Old Style" w:hAnsi="Garamond"/>
          <w:color w:val="000000"/>
          <w:spacing w:val="-8"/>
          <w:sz w:val="32"/>
          <w:szCs w:val="32"/>
        </w:rPr>
        <w:t>Minutes of business conducted in open meetings are considered public records. Separate minutes or tape recordings are required for meetings that are closed for confidentiality reasons and business conducted as a non-profit 501(c) (3) entity.</w:t>
      </w:r>
    </w:p>
    <w:p w14:paraId="23BEA1BA" w14:textId="77777777" w:rsidR="00F83ABD" w:rsidRDefault="00F83ABD" w:rsidP="002E2A7F">
      <w:pPr>
        <w:ind w:right="72"/>
        <w:jc w:val="both"/>
        <w:textAlignment w:val="baseline"/>
        <w:rPr>
          <w:rFonts w:ascii="Garamond" w:eastAsia="Bookman Old Style" w:hAnsi="Garamond"/>
          <w:b/>
          <w:color w:val="000000"/>
          <w:spacing w:val="-17"/>
          <w:sz w:val="32"/>
          <w:szCs w:val="32"/>
        </w:rPr>
      </w:pPr>
    </w:p>
    <w:p w14:paraId="634F2D7E" w14:textId="77777777" w:rsidR="00A7623F" w:rsidRPr="00F83ABD" w:rsidRDefault="009F494D" w:rsidP="002E2A7F">
      <w:pPr>
        <w:ind w:right="72"/>
        <w:jc w:val="both"/>
        <w:textAlignment w:val="baseline"/>
        <w:rPr>
          <w:rFonts w:ascii="Garamond" w:eastAsia="Bookman Old Style" w:hAnsi="Garamond"/>
          <w:b/>
          <w:color w:val="000000"/>
          <w:spacing w:val="-17"/>
          <w:sz w:val="32"/>
          <w:szCs w:val="32"/>
        </w:rPr>
      </w:pPr>
      <w:r w:rsidRPr="00F83ABD">
        <w:rPr>
          <w:rFonts w:ascii="Garamond" w:eastAsia="Bookman Old Style" w:hAnsi="Garamond"/>
          <w:b/>
          <w:color w:val="000000"/>
          <w:spacing w:val="-17"/>
          <w:sz w:val="32"/>
          <w:szCs w:val="32"/>
        </w:rPr>
        <w:t>Closed Meetings:</w:t>
      </w:r>
    </w:p>
    <w:p w14:paraId="6F911B34" w14:textId="77777777" w:rsidR="00A7623F" w:rsidRPr="00F83ABD" w:rsidRDefault="009F494D" w:rsidP="002E2A7F">
      <w:pPr>
        <w:ind w:right="72" w:firstLine="720"/>
        <w:jc w:val="both"/>
        <w:textAlignment w:val="baseline"/>
        <w:rPr>
          <w:rFonts w:ascii="Garamond" w:eastAsia="Bookman Old Style" w:hAnsi="Garamond"/>
          <w:color w:val="000000"/>
          <w:spacing w:val="-9"/>
          <w:sz w:val="32"/>
          <w:szCs w:val="32"/>
        </w:rPr>
      </w:pPr>
      <w:r w:rsidRPr="00F83ABD">
        <w:rPr>
          <w:rFonts w:ascii="Garamond" w:eastAsia="Bookman Old Style" w:hAnsi="Garamond"/>
          <w:color w:val="000000"/>
          <w:spacing w:val="-9"/>
          <w:sz w:val="32"/>
          <w:szCs w:val="32"/>
        </w:rPr>
        <w:t>CWB meetings are generally open to the public, but a CWB may conduct a closed meeting under Government Code Sec. 551.101, to discuss, consider, or act on a matter that is confidential under Human Resources Code, Sec. 40.005, or Family Code Sec. 261.201. Information relating to the identity of a reporter of alleged abuse or neglect, a recipient of DFPS service, or an investigation DFPS conducts in performing its duties and responsibilities may not be disclosed in an open meeting. When conducting a closed meeting, the CWB must first convene an open meeting and identify the statutory authority that allows them to go into a closed meeting.</w:t>
      </w:r>
    </w:p>
    <w:p w14:paraId="2CCD9154" w14:textId="77777777" w:rsidR="00A7623F" w:rsidRPr="00F83ABD" w:rsidRDefault="009F494D" w:rsidP="002E2A7F">
      <w:pPr>
        <w:ind w:right="432" w:firstLine="720"/>
        <w:jc w:val="both"/>
        <w:textAlignment w:val="baseline"/>
        <w:rPr>
          <w:rFonts w:ascii="Garamond" w:eastAsia="Bookman Old Style" w:hAnsi="Garamond"/>
          <w:color w:val="000000"/>
          <w:spacing w:val="-9"/>
          <w:sz w:val="32"/>
          <w:szCs w:val="32"/>
        </w:rPr>
      </w:pPr>
      <w:r w:rsidRPr="00F83ABD">
        <w:rPr>
          <w:rFonts w:ascii="Garamond" w:eastAsia="Bookman Old Style" w:hAnsi="Garamond"/>
          <w:color w:val="000000"/>
          <w:spacing w:val="-9"/>
          <w:sz w:val="32"/>
          <w:szCs w:val="32"/>
        </w:rPr>
        <w:t xml:space="preserve">Confidential information may sometimes need to be shared during a CWB meeting in order that members can make an informed decision </w:t>
      </w:r>
      <w:r w:rsidRPr="00F83ABD">
        <w:rPr>
          <w:rFonts w:ascii="Garamond" w:eastAsia="Bookman Old Style" w:hAnsi="Garamond"/>
          <w:color w:val="000000"/>
          <w:spacing w:val="-9"/>
          <w:sz w:val="32"/>
          <w:szCs w:val="32"/>
        </w:rPr>
        <w:lastRenderedPageBreak/>
        <w:t>regarding expenditures. If confidential information is to be shared during a meeting the following steps are taken:</w:t>
      </w:r>
    </w:p>
    <w:p w14:paraId="654D0BAB" w14:textId="77777777" w:rsidR="00A7623F" w:rsidRPr="00F83ABD" w:rsidRDefault="009F494D" w:rsidP="00F83ABD">
      <w:pPr>
        <w:numPr>
          <w:ilvl w:val="0"/>
          <w:numId w:val="1"/>
        </w:numPr>
        <w:tabs>
          <w:tab w:val="clear" w:pos="360"/>
        </w:tabs>
        <w:ind w:left="1440" w:right="72" w:hanging="720"/>
        <w:jc w:val="both"/>
        <w:textAlignment w:val="baseline"/>
        <w:rPr>
          <w:rFonts w:ascii="Garamond" w:eastAsia="Bookman Old Style" w:hAnsi="Garamond"/>
          <w:color w:val="000000"/>
          <w:spacing w:val="-10"/>
          <w:sz w:val="32"/>
          <w:szCs w:val="32"/>
        </w:rPr>
      </w:pPr>
      <w:r w:rsidRPr="00F83ABD">
        <w:rPr>
          <w:rFonts w:ascii="Garamond" w:eastAsia="Bookman Old Style" w:hAnsi="Garamond"/>
          <w:color w:val="000000"/>
          <w:spacing w:val="-10"/>
          <w:sz w:val="32"/>
          <w:szCs w:val="32"/>
        </w:rPr>
        <w:t>The board announces it is going into a closed session and invites guests and non-voting members to step out of the room.</w:t>
      </w:r>
    </w:p>
    <w:p w14:paraId="57C59C40" w14:textId="77777777" w:rsidR="00A7623F" w:rsidRPr="00F83ABD" w:rsidRDefault="009F494D" w:rsidP="00F83ABD">
      <w:pPr>
        <w:numPr>
          <w:ilvl w:val="0"/>
          <w:numId w:val="3"/>
        </w:numPr>
        <w:tabs>
          <w:tab w:val="clear" w:pos="360"/>
        </w:tabs>
        <w:ind w:left="1440" w:right="144" w:hanging="720"/>
        <w:jc w:val="both"/>
        <w:textAlignment w:val="baseline"/>
        <w:rPr>
          <w:rFonts w:ascii="Garamond" w:eastAsia="Times New Roman" w:hAnsi="Garamond"/>
          <w:color w:val="000000"/>
          <w:sz w:val="32"/>
          <w:szCs w:val="32"/>
        </w:rPr>
      </w:pPr>
      <w:r w:rsidRPr="00F83ABD">
        <w:rPr>
          <w:rFonts w:ascii="Garamond" w:eastAsia="Times New Roman" w:hAnsi="Garamond"/>
          <w:color w:val="000000"/>
          <w:sz w:val="32"/>
          <w:szCs w:val="32"/>
        </w:rPr>
        <w:t>The board receives the confidential information needed to take action.</w:t>
      </w:r>
    </w:p>
    <w:p w14:paraId="53082A20" w14:textId="77777777" w:rsidR="00A7623F" w:rsidRPr="00F83ABD" w:rsidRDefault="009F494D" w:rsidP="00F83ABD">
      <w:pPr>
        <w:numPr>
          <w:ilvl w:val="0"/>
          <w:numId w:val="3"/>
        </w:numPr>
        <w:tabs>
          <w:tab w:val="clear" w:pos="360"/>
        </w:tabs>
        <w:ind w:left="1440" w:right="432" w:hanging="720"/>
        <w:jc w:val="both"/>
        <w:textAlignment w:val="baseline"/>
        <w:rPr>
          <w:rFonts w:ascii="Garamond" w:eastAsia="Times New Roman" w:hAnsi="Garamond"/>
          <w:color w:val="000000"/>
          <w:sz w:val="32"/>
          <w:szCs w:val="32"/>
        </w:rPr>
      </w:pPr>
      <w:r w:rsidRPr="00F83ABD">
        <w:rPr>
          <w:rFonts w:ascii="Garamond" w:eastAsia="Times New Roman" w:hAnsi="Garamond"/>
          <w:color w:val="000000"/>
          <w:sz w:val="32"/>
          <w:szCs w:val="32"/>
        </w:rPr>
        <w:t>After the information is given, the board goes back into open session to vote on a motion regarding the situation.</w:t>
      </w:r>
    </w:p>
    <w:p w14:paraId="7B44F685" w14:textId="77777777" w:rsidR="00A7623F" w:rsidRPr="00F83ABD" w:rsidRDefault="009F494D" w:rsidP="00F83ABD">
      <w:pPr>
        <w:numPr>
          <w:ilvl w:val="0"/>
          <w:numId w:val="3"/>
        </w:numPr>
        <w:tabs>
          <w:tab w:val="clear" w:pos="360"/>
        </w:tabs>
        <w:ind w:left="1440" w:right="216" w:hanging="720"/>
        <w:jc w:val="both"/>
        <w:textAlignment w:val="baseline"/>
        <w:rPr>
          <w:rFonts w:ascii="Garamond" w:eastAsia="Times New Roman" w:hAnsi="Garamond"/>
          <w:color w:val="000000"/>
          <w:sz w:val="32"/>
          <w:szCs w:val="32"/>
        </w:rPr>
      </w:pPr>
      <w:r w:rsidRPr="00F83ABD">
        <w:rPr>
          <w:rFonts w:ascii="Garamond" w:eastAsia="Times New Roman" w:hAnsi="Garamond"/>
          <w:color w:val="000000"/>
          <w:sz w:val="32"/>
          <w:szCs w:val="32"/>
        </w:rPr>
        <w:t xml:space="preserve">The board will word the motion in such a way as not </w:t>
      </w:r>
      <w:r w:rsidR="001E65F1">
        <w:rPr>
          <w:rFonts w:ascii="Garamond" w:eastAsia="Times New Roman" w:hAnsi="Garamond"/>
          <w:color w:val="000000"/>
          <w:sz w:val="32"/>
          <w:szCs w:val="32"/>
        </w:rPr>
        <w:t xml:space="preserve">to </w:t>
      </w:r>
      <w:r w:rsidRPr="00F83ABD">
        <w:rPr>
          <w:rFonts w:ascii="Garamond" w:eastAsia="Times New Roman" w:hAnsi="Garamond"/>
          <w:color w:val="000000"/>
          <w:sz w:val="32"/>
          <w:szCs w:val="32"/>
        </w:rPr>
        <w:t>breach confidentiality.</w:t>
      </w:r>
    </w:p>
    <w:p w14:paraId="1FB257E9" w14:textId="77777777" w:rsidR="00A7623F" w:rsidRPr="00F83ABD" w:rsidRDefault="009F494D" w:rsidP="002E2A7F">
      <w:pPr>
        <w:ind w:right="144"/>
        <w:jc w:val="both"/>
        <w:textAlignment w:val="baseline"/>
        <w:rPr>
          <w:rFonts w:ascii="Garamond" w:eastAsia="Times New Roman" w:hAnsi="Garamond"/>
          <w:b/>
          <w:color w:val="000000"/>
          <w:sz w:val="32"/>
          <w:szCs w:val="32"/>
        </w:rPr>
      </w:pPr>
      <w:r w:rsidRPr="00F83ABD">
        <w:rPr>
          <w:rFonts w:ascii="Garamond" w:eastAsia="Times New Roman" w:hAnsi="Garamond"/>
          <w:b/>
          <w:color w:val="000000"/>
          <w:sz w:val="32"/>
          <w:szCs w:val="32"/>
        </w:rPr>
        <w:t>The full name of a child or family served by DFPS is NOT to be used in CWB documents that are subject to the Open Meetings Act or in documents that may be viewed by others who do not have the legal right to view the confidential information.</w:t>
      </w:r>
    </w:p>
    <w:p w14:paraId="17E34869" w14:textId="77777777" w:rsidR="002E2A7F" w:rsidRDefault="002E2A7F" w:rsidP="00F83ABD">
      <w:pPr>
        <w:ind w:left="72"/>
        <w:jc w:val="both"/>
        <w:textAlignment w:val="baseline"/>
        <w:rPr>
          <w:rFonts w:ascii="Garamond" w:eastAsia="Times New Roman" w:hAnsi="Garamond"/>
          <w:b/>
          <w:color w:val="000000"/>
          <w:spacing w:val="-2"/>
          <w:sz w:val="32"/>
          <w:szCs w:val="32"/>
        </w:rPr>
      </w:pPr>
    </w:p>
    <w:p w14:paraId="055D918E" w14:textId="77777777" w:rsidR="00A7623F" w:rsidRPr="002E2A7F" w:rsidRDefault="009F494D" w:rsidP="002E2A7F">
      <w:pPr>
        <w:jc w:val="both"/>
        <w:textAlignment w:val="baseline"/>
        <w:rPr>
          <w:rFonts w:ascii="Garamond" w:eastAsia="Times New Roman" w:hAnsi="Garamond"/>
          <w:b/>
          <w:i/>
          <w:color w:val="000000"/>
          <w:spacing w:val="-2"/>
          <w:sz w:val="32"/>
          <w:szCs w:val="32"/>
        </w:rPr>
      </w:pPr>
      <w:r w:rsidRPr="002E2A7F">
        <w:rPr>
          <w:rFonts w:ascii="Garamond" w:eastAsia="Times New Roman" w:hAnsi="Garamond"/>
          <w:b/>
          <w:i/>
          <w:color w:val="000000"/>
          <w:spacing w:val="-2"/>
          <w:sz w:val="32"/>
          <w:szCs w:val="32"/>
        </w:rPr>
        <w:t>DONATED FUNDS, GOODS, AND SERVICES:</w:t>
      </w:r>
    </w:p>
    <w:p w14:paraId="71A5AAE8" w14:textId="77777777" w:rsidR="00A7623F" w:rsidRPr="00F83ABD" w:rsidRDefault="009F494D" w:rsidP="002E2A7F">
      <w:pPr>
        <w:ind w:right="216" w:firstLine="720"/>
        <w:jc w:val="both"/>
        <w:textAlignment w:val="baseline"/>
        <w:rPr>
          <w:rFonts w:ascii="Garamond" w:eastAsia="Times New Roman" w:hAnsi="Garamond"/>
          <w:color w:val="000000"/>
          <w:spacing w:val="7"/>
          <w:sz w:val="32"/>
          <w:szCs w:val="32"/>
        </w:rPr>
      </w:pPr>
      <w:r w:rsidRPr="00F83ABD">
        <w:rPr>
          <w:rFonts w:ascii="Garamond" w:eastAsia="Times New Roman" w:hAnsi="Garamond"/>
          <w:color w:val="000000"/>
          <w:spacing w:val="7"/>
          <w:sz w:val="32"/>
          <w:szCs w:val="32"/>
        </w:rPr>
        <w:t xml:space="preserve">If a CWB sponsors a Rainbow Room, the board must adhere to DFPS's guidelines when providing resources and support for the children and families they serve. An inventory log must be kept, recording donated items received, date received and the donor's name. An inventory log must also be kept for items when removed from the Rainbow Room indicating the case number, client's name, caseworker's name, and a full account of items that were given to the child/family. If Gift Cards are available to workers to shop for specific items for a specific family, then the </w:t>
      </w:r>
      <w:r w:rsidR="001E65F1">
        <w:rPr>
          <w:rFonts w:ascii="Garamond" w:eastAsia="Times New Roman" w:hAnsi="Garamond"/>
          <w:color w:val="000000"/>
          <w:spacing w:val="7"/>
          <w:sz w:val="32"/>
          <w:szCs w:val="32"/>
        </w:rPr>
        <w:t>CWB</w:t>
      </w:r>
      <w:r w:rsidRPr="00F83ABD">
        <w:rPr>
          <w:rFonts w:ascii="Garamond" w:eastAsia="Times New Roman" w:hAnsi="Garamond"/>
          <w:color w:val="000000"/>
          <w:spacing w:val="7"/>
          <w:sz w:val="32"/>
          <w:szCs w:val="32"/>
        </w:rPr>
        <w:t xml:space="preserve"> should have a tracking procedure, showing a record of the receipts after the purchases are made.</w:t>
      </w:r>
    </w:p>
    <w:p w14:paraId="7B9A7A91" w14:textId="77777777" w:rsidR="002E2A7F" w:rsidRDefault="002E2A7F" w:rsidP="002E2A7F">
      <w:pPr>
        <w:jc w:val="both"/>
        <w:textAlignment w:val="baseline"/>
        <w:rPr>
          <w:rFonts w:ascii="Garamond" w:eastAsia="Times New Roman" w:hAnsi="Garamond"/>
          <w:b/>
          <w:color w:val="000000"/>
          <w:spacing w:val="-6"/>
          <w:sz w:val="32"/>
          <w:szCs w:val="32"/>
        </w:rPr>
      </w:pPr>
    </w:p>
    <w:p w14:paraId="705D0947" w14:textId="77777777" w:rsidR="00A7623F" w:rsidRPr="002E2A7F" w:rsidRDefault="009F494D" w:rsidP="002E2A7F">
      <w:pPr>
        <w:jc w:val="both"/>
        <w:textAlignment w:val="baseline"/>
        <w:rPr>
          <w:rFonts w:ascii="Garamond" w:eastAsia="Times New Roman" w:hAnsi="Garamond"/>
          <w:b/>
          <w:i/>
          <w:color w:val="000000"/>
          <w:spacing w:val="-6"/>
          <w:sz w:val="32"/>
          <w:szCs w:val="32"/>
        </w:rPr>
      </w:pPr>
      <w:r w:rsidRPr="002E2A7F">
        <w:rPr>
          <w:rFonts w:ascii="Garamond" w:eastAsia="Times New Roman" w:hAnsi="Garamond"/>
          <w:b/>
          <w:i/>
          <w:color w:val="000000"/>
          <w:spacing w:val="-6"/>
          <w:sz w:val="32"/>
          <w:szCs w:val="32"/>
        </w:rPr>
        <w:t>CWB FINANCES:</w:t>
      </w:r>
    </w:p>
    <w:p w14:paraId="3C39EBB1" w14:textId="77777777" w:rsidR="00A7623F" w:rsidRPr="00F83ABD" w:rsidRDefault="009F494D" w:rsidP="002E2A7F">
      <w:pPr>
        <w:jc w:val="both"/>
        <w:textAlignment w:val="baseline"/>
        <w:rPr>
          <w:rFonts w:ascii="Garamond" w:eastAsia="Times New Roman" w:hAnsi="Garamond"/>
          <w:b/>
          <w:color w:val="000000"/>
          <w:spacing w:val="-3"/>
          <w:sz w:val="32"/>
          <w:szCs w:val="32"/>
        </w:rPr>
      </w:pPr>
      <w:r w:rsidRPr="00F83ABD">
        <w:rPr>
          <w:rFonts w:ascii="Garamond" w:eastAsia="Times New Roman" w:hAnsi="Garamond"/>
          <w:b/>
          <w:color w:val="000000"/>
          <w:spacing w:val="-3"/>
          <w:sz w:val="32"/>
          <w:szCs w:val="32"/>
        </w:rPr>
        <w:t>Income Tax Reporting:</w:t>
      </w:r>
    </w:p>
    <w:p w14:paraId="1513CBBB" w14:textId="77777777" w:rsidR="00A7623F" w:rsidRPr="00F83ABD" w:rsidRDefault="009F494D" w:rsidP="002E2A7F">
      <w:pPr>
        <w:ind w:right="72" w:firstLine="720"/>
        <w:jc w:val="both"/>
        <w:textAlignment w:val="baseline"/>
        <w:rPr>
          <w:rFonts w:ascii="Garamond" w:eastAsia="Times New Roman" w:hAnsi="Garamond"/>
          <w:color w:val="000000"/>
          <w:spacing w:val="6"/>
          <w:sz w:val="32"/>
          <w:szCs w:val="32"/>
        </w:rPr>
      </w:pPr>
      <w:r w:rsidRPr="00F83ABD">
        <w:rPr>
          <w:rFonts w:ascii="Garamond" w:eastAsia="Times New Roman" w:hAnsi="Garamond"/>
          <w:color w:val="000000"/>
          <w:spacing w:val="6"/>
          <w:sz w:val="32"/>
          <w:szCs w:val="32"/>
        </w:rPr>
        <w:t xml:space="preserve">A </w:t>
      </w:r>
      <w:r w:rsidR="002E2A7F">
        <w:rPr>
          <w:rFonts w:ascii="Garamond" w:eastAsia="Times New Roman" w:hAnsi="Garamond"/>
          <w:color w:val="000000"/>
          <w:spacing w:val="6"/>
          <w:sz w:val="32"/>
          <w:szCs w:val="32"/>
        </w:rPr>
        <w:t>CWB</w:t>
      </w:r>
      <w:r w:rsidRPr="00F83ABD">
        <w:rPr>
          <w:rFonts w:ascii="Garamond" w:eastAsia="Times New Roman" w:hAnsi="Garamond"/>
          <w:color w:val="000000"/>
          <w:spacing w:val="6"/>
          <w:sz w:val="32"/>
          <w:szCs w:val="32"/>
        </w:rPr>
        <w:t xml:space="preserve"> that does not have nonprofit 501</w:t>
      </w:r>
      <w:r w:rsidR="002E2A7F">
        <w:rPr>
          <w:rFonts w:ascii="Garamond" w:eastAsia="Times New Roman" w:hAnsi="Garamond"/>
          <w:color w:val="000000"/>
          <w:spacing w:val="6"/>
          <w:sz w:val="32"/>
          <w:szCs w:val="32"/>
        </w:rPr>
        <w:t>(c)</w:t>
      </w:r>
      <w:r w:rsidRPr="00F83ABD">
        <w:rPr>
          <w:rFonts w:ascii="Garamond" w:eastAsia="Times New Roman" w:hAnsi="Garamond"/>
          <w:color w:val="000000"/>
          <w:spacing w:val="6"/>
          <w:sz w:val="32"/>
          <w:szCs w:val="32"/>
        </w:rPr>
        <w:t>(3) status is not required to file an annual report with the Internal Revenue Service even if the CWB has received charitable donations during the year. As an affiliate of a governmental unit, a CWB is exempt from filing a Form 990.</w:t>
      </w:r>
    </w:p>
    <w:p w14:paraId="337B8406" w14:textId="77777777" w:rsidR="00A7623F" w:rsidRDefault="009F494D" w:rsidP="002E2A7F">
      <w:pPr>
        <w:ind w:right="144" w:firstLine="720"/>
        <w:jc w:val="both"/>
        <w:textAlignment w:val="baseline"/>
        <w:rPr>
          <w:rFonts w:ascii="Garamond" w:eastAsia="Bookman Old Style" w:hAnsi="Garamond"/>
          <w:color w:val="000000"/>
          <w:sz w:val="32"/>
          <w:szCs w:val="32"/>
        </w:rPr>
      </w:pPr>
      <w:r w:rsidRPr="00F83ABD">
        <w:rPr>
          <w:rFonts w:ascii="Garamond" w:eastAsia="Times New Roman" w:hAnsi="Garamond"/>
          <w:color w:val="000000"/>
          <w:sz w:val="32"/>
          <w:szCs w:val="32"/>
        </w:rPr>
        <w:lastRenderedPageBreak/>
        <w:t xml:space="preserve">For tax periods beginning after December 31, 2006, all 501(c)(3) organizations </w:t>
      </w:r>
      <w:r w:rsidRPr="00F83ABD">
        <w:rPr>
          <w:rFonts w:ascii="Garamond" w:eastAsia="Times New Roman" w:hAnsi="Garamond"/>
          <w:b/>
          <w:color w:val="000000"/>
          <w:sz w:val="32"/>
          <w:szCs w:val="32"/>
        </w:rPr>
        <w:t xml:space="preserve">ARE </w:t>
      </w:r>
      <w:r w:rsidRPr="00F83ABD">
        <w:rPr>
          <w:rFonts w:ascii="Garamond" w:eastAsia="Times New Roman" w:hAnsi="Garamond"/>
          <w:color w:val="000000"/>
          <w:sz w:val="32"/>
          <w:szCs w:val="32"/>
        </w:rPr>
        <w:t>required to file an annual report with the IRS. The</w:t>
      </w:r>
      <w:r w:rsidR="002E2A7F">
        <w:rPr>
          <w:rFonts w:ascii="Garamond" w:eastAsia="Times New Roman" w:hAnsi="Garamond"/>
          <w:color w:val="000000"/>
          <w:sz w:val="32"/>
          <w:szCs w:val="32"/>
        </w:rPr>
        <w:t xml:space="preserve"> </w:t>
      </w:r>
      <w:r w:rsidRPr="00F83ABD">
        <w:rPr>
          <w:rFonts w:ascii="Garamond" w:eastAsia="Bookman Old Style" w:hAnsi="Garamond"/>
          <w:color w:val="000000"/>
          <w:sz w:val="32"/>
          <w:szCs w:val="32"/>
        </w:rPr>
        <w:t>type of report depends upon the organization's gross receipts in the tax year.</w:t>
      </w:r>
    </w:p>
    <w:p w14:paraId="2484B1C6" w14:textId="77777777" w:rsidR="002E2A7F" w:rsidRPr="00F83ABD" w:rsidRDefault="002E2A7F" w:rsidP="002E2A7F">
      <w:pPr>
        <w:ind w:right="144" w:firstLine="720"/>
        <w:jc w:val="both"/>
        <w:textAlignment w:val="baseline"/>
        <w:rPr>
          <w:rFonts w:ascii="Garamond" w:eastAsia="Bookman Old Style" w:hAnsi="Garamond"/>
          <w:color w:val="000000"/>
          <w:sz w:val="32"/>
          <w:szCs w:val="32"/>
        </w:rPr>
      </w:pPr>
    </w:p>
    <w:tbl>
      <w:tblPr>
        <w:tblW w:w="0" w:type="auto"/>
        <w:tblInd w:w="14" w:type="dxa"/>
        <w:tblLayout w:type="fixed"/>
        <w:tblCellMar>
          <w:left w:w="0" w:type="dxa"/>
          <w:right w:w="0" w:type="dxa"/>
        </w:tblCellMar>
        <w:tblLook w:val="0000" w:firstRow="0" w:lastRow="0" w:firstColumn="0" w:lastColumn="0" w:noHBand="0" w:noVBand="0"/>
      </w:tblPr>
      <w:tblGrid>
        <w:gridCol w:w="3307"/>
        <w:gridCol w:w="6005"/>
      </w:tblGrid>
      <w:tr w:rsidR="00A7623F" w14:paraId="7296419D" w14:textId="77777777">
        <w:trPr>
          <w:trHeight w:hRule="exact" w:val="691"/>
        </w:trPr>
        <w:tc>
          <w:tcPr>
            <w:tcW w:w="3307" w:type="dxa"/>
            <w:tcBorders>
              <w:top w:val="single" w:sz="5" w:space="0" w:color="000000"/>
              <w:left w:val="single" w:sz="5" w:space="0" w:color="000000"/>
              <w:bottom w:val="single" w:sz="5" w:space="0" w:color="000000"/>
              <w:right w:val="single" w:sz="5" w:space="0" w:color="000000"/>
            </w:tcBorders>
          </w:tcPr>
          <w:p w14:paraId="11A4B95F" w14:textId="77777777" w:rsidR="00A7623F" w:rsidRDefault="009F494D">
            <w:pPr>
              <w:spacing w:line="335" w:lineRule="exact"/>
              <w:ind w:left="108"/>
              <w:textAlignment w:val="baseline"/>
              <w:rPr>
                <w:rFonts w:ascii="Bookman Old Style" w:eastAsia="Bookman Old Style" w:hAnsi="Bookman Old Style"/>
                <w:b/>
                <w:color w:val="000000"/>
                <w:sz w:val="28"/>
              </w:rPr>
            </w:pPr>
            <w:r>
              <w:rPr>
                <w:rFonts w:ascii="Bookman Old Style" w:eastAsia="Bookman Old Style" w:hAnsi="Bookman Old Style"/>
                <w:b/>
                <w:color w:val="000000"/>
                <w:sz w:val="28"/>
              </w:rPr>
              <w:t>If gross receipts are normally:</w:t>
            </w:r>
          </w:p>
        </w:tc>
        <w:tc>
          <w:tcPr>
            <w:tcW w:w="6005" w:type="dxa"/>
            <w:tcBorders>
              <w:top w:val="single" w:sz="5" w:space="0" w:color="000000"/>
              <w:left w:val="single" w:sz="5" w:space="0" w:color="000000"/>
              <w:bottom w:val="single" w:sz="5" w:space="0" w:color="000000"/>
              <w:right w:val="single" w:sz="5" w:space="0" w:color="000000"/>
            </w:tcBorders>
          </w:tcPr>
          <w:p w14:paraId="77682D14" w14:textId="77777777" w:rsidR="00A7623F" w:rsidRDefault="009F494D">
            <w:pPr>
              <w:spacing w:before="37" w:after="331" w:line="323" w:lineRule="exact"/>
              <w:ind w:left="111"/>
              <w:textAlignment w:val="baseline"/>
              <w:rPr>
                <w:rFonts w:ascii="Bookman Old Style" w:eastAsia="Bookman Old Style" w:hAnsi="Bookman Old Style"/>
                <w:b/>
                <w:color w:val="000000"/>
                <w:spacing w:val="-6"/>
                <w:sz w:val="28"/>
              </w:rPr>
            </w:pPr>
            <w:r>
              <w:rPr>
                <w:rFonts w:ascii="Bookman Old Style" w:eastAsia="Bookman Old Style" w:hAnsi="Bookman Old Style"/>
                <w:b/>
                <w:color w:val="000000"/>
                <w:spacing w:val="-6"/>
                <w:sz w:val="28"/>
              </w:rPr>
              <w:t>Then, the organization is required to file:</w:t>
            </w:r>
          </w:p>
        </w:tc>
      </w:tr>
      <w:tr w:rsidR="00A7623F" w14:paraId="01C6DBC2" w14:textId="77777777">
        <w:trPr>
          <w:trHeight w:hRule="exact" w:val="1359"/>
        </w:trPr>
        <w:tc>
          <w:tcPr>
            <w:tcW w:w="3307" w:type="dxa"/>
            <w:tcBorders>
              <w:top w:val="single" w:sz="5" w:space="0" w:color="000000"/>
              <w:left w:val="single" w:sz="5" w:space="0" w:color="000000"/>
              <w:bottom w:val="single" w:sz="5" w:space="0" w:color="000000"/>
              <w:right w:val="single" w:sz="5" w:space="0" w:color="000000"/>
            </w:tcBorders>
          </w:tcPr>
          <w:p w14:paraId="09600CDD" w14:textId="77777777" w:rsidR="00A7623F" w:rsidRDefault="009F494D">
            <w:pPr>
              <w:spacing w:after="998" w:line="337" w:lineRule="exact"/>
              <w:ind w:left="125"/>
              <w:textAlignment w:val="baseline"/>
              <w:rPr>
                <w:rFonts w:ascii="Bookman Old Style" w:eastAsia="Bookman Old Style" w:hAnsi="Bookman Old Style"/>
                <w:color w:val="000000"/>
                <w:sz w:val="28"/>
              </w:rPr>
            </w:pPr>
            <w:r>
              <w:rPr>
                <w:rFonts w:ascii="Bookman Old Style" w:eastAsia="Bookman Old Style" w:hAnsi="Bookman Old Style"/>
                <w:color w:val="000000"/>
                <w:sz w:val="28"/>
              </w:rPr>
              <w:t>$25,000 or less,</w:t>
            </w:r>
          </w:p>
        </w:tc>
        <w:tc>
          <w:tcPr>
            <w:tcW w:w="6005" w:type="dxa"/>
            <w:tcBorders>
              <w:top w:val="single" w:sz="5" w:space="0" w:color="000000"/>
              <w:left w:val="single" w:sz="5" w:space="0" w:color="000000"/>
              <w:bottom w:val="single" w:sz="5" w:space="0" w:color="000000"/>
              <w:right w:val="single" w:sz="5" w:space="0" w:color="000000"/>
            </w:tcBorders>
          </w:tcPr>
          <w:p w14:paraId="44DA3242" w14:textId="77777777" w:rsidR="00A7623F" w:rsidRDefault="009F494D">
            <w:pPr>
              <w:spacing w:after="331" w:line="337" w:lineRule="exact"/>
              <w:ind w:left="108" w:right="216"/>
              <w:textAlignment w:val="baseline"/>
              <w:rPr>
                <w:rFonts w:ascii="Bookman Old Style" w:eastAsia="Bookman Old Style" w:hAnsi="Bookman Old Style"/>
                <w:color w:val="000000"/>
                <w:spacing w:val="-9"/>
                <w:sz w:val="28"/>
              </w:rPr>
            </w:pPr>
            <w:r>
              <w:rPr>
                <w:rFonts w:ascii="Bookman Old Style" w:eastAsia="Bookman Old Style" w:hAnsi="Bookman Old Style"/>
                <w:color w:val="000000"/>
                <w:spacing w:val="-9"/>
                <w:sz w:val="28"/>
              </w:rPr>
              <w:t>Form 990-N, Electronic Notice (e-postcard) for Tax</w:t>
            </w:r>
            <w:r>
              <w:rPr>
                <w:rFonts w:eastAsia="Times New Roman"/>
                <w:color w:val="000000"/>
                <w:spacing w:val="-9"/>
                <w:w w:val="50"/>
                <w:sz w:val="28"/>
                <w:vertAlign w:val="superscript"/>
              </w:rPr>
              <w:t>-</w:t>
            </w:r>
            <w:r>
              <w:rPr>
                <w:rFonts w:ascii="Bookman Old Style" w:eastAsia="Bookman Old Style" w:hAnsi="Bookman Old Style"/>
                <w:color w:val="000000"/>
                <w:spacing w:val="-9"/>
                <w:sz w:val="28"/>
              </w:rPr>
              <w:t>Exempt Organizations not Required File Form 990 or 990-EZ</w:t>
            </w:r>
          </w:p>
        </w:tc>
      </w:tr>
      <w:tr w:rsidR="00A7623F" w14:paraId="0E6FB10B" w14:textId="77777777">
        <w:trPr>
          <w:trHeight w:hRule="exact" w:val="1670"/>
        </w:trPr>
        <w:tc>
          <w:tcPr>
            <w:tcW w:w="3307" w:type="dxa"/>
            <w:tcBorders>
              <w:top w:val="single" w:sz="5" w:space="0" w:color="000000"/>
              <w:left w:val="single" w:sz="5" w:space="0" w:color="000000"/>
              <w:bottom w:val="single" w:sz="5" w:space="0" w:color="000000"/>
              <w:right w:val="single" w:sz="5" w:space="0" w:color="000000"/>
            </w:tcBorders>
          </w:tcPr>
          <w:p w14:paraId="44E9436B" w14:textId="77777777" w:rsidR="00A7623F" w:rsidRDefault="009F494D">
            <w:pPr>
              <w:spacing w:line="333" w:lineRule="exact"/>
              <w:ind w:left="108" w:right="216"/>
              <w:textAlignment w:val="baseline"/>
              <w:rPr>
                <w:rFonts w:ascii="Bookman Old Style" w:eastAsia="Bookman Old Style" w:hAnsi="Bookman Old Style"/>
                <w:color w:val="000000"/>
                <w:spacing w:val="-15"/>
                <w:sz w:val="28"/>
              </w:rPr>
            </w:pPr>
            <w:r>
              <w:rPr>
                <w:rFonts w:ascii="Bookman Old Style" w:eastAsia="Bookman Old Style" w:hAnsi="Bookman Old Style"/>
                <w:color w:val="000000"/>
                <w:spacing w:val="-15"/>
                <w:sz w:val="28"/>
              </w:rPr>
              <w:t>Greater than $25,000 but less than $100,000 or total assets at the end of the year are less than $250,000,</w:t>
            </w:r>
          </w:p>
        </w:tc>
        <w:tc>
          <w:tcPr>
            <w:tcW w:w="6005" w:type="dxa"/>
            <w:tcBorders>
              <w:top w:val="single" w:sz="5" w:space="0" w:color="000000"/>
              <w:left w:val="single" w:sz="5" w:space="0" w:color="000000"/>
              <w:bottom w:val="single" w:sz="5" w:space="0" w:color="000000"/>
              <w:right w:val="single" w:sz="5" w:space="0" w:color="000000"/>
            </w:tcBorders>
          </w:tcPr>
          <w:p w14:paraId="43CC4494" w14:textId="77777777" w:rsidR="00A7623F" w:rsidRDefault="009F494D">
            <w:pPr>
              <w:spacing w:after="1318" w:line="337" w:lineRule="exact"/>
              <w:ind w:left="111"/>
              <w:textAlignment w:val="baseline"/>
              <w:rPr>
                <w:rFonts w:ascii="Bookman Old Style" w:eastAsia="Bookman Old Style" w:hAnsi="Bookman Old Style"/>
                <w:color w:val="000000"/>
                <w:sz w:val="28"/>
              </w:rPr>
            </w:pPr>
            <w:r>
              <w:rPr>
                <w:rFonts w:ascii="Bookman Old Style" w:eastAsia="Bookman Old Style" w:hAnsi="Bookman Old Style"/>
                <w:color w:val="000000"/>
                <w:sz w:val="28"/>
              </w:rPr>
              <w:t>Form 990-EZ</w:t>
            </w:r>
          </w:p>
        </w:tc>
      </w:tr>
      <w:tr w:rsidR="00A7623F" w14:paraId="7CA5D109" w14:textId="77777777">
        <w:trPr>
          <w:trHeight w:hRule="exact" w:val="1349"/>
        </w:trPr>
        <w:tc>
          <w:tcPr>
            <w:tcW w:w="3307" w:type="dxa"/>
            <w:tcBorders>
              <w:top w:val="single" w:sz="5" w:space="0" w:color="000000"/>
              <w:left w:val="single" w:sz="5" w:space="0" w:color="000000"/>
              <w:bottom w:val="single" w:sz="5" w:space="0" w:color="000000"/>
              <w:right w:val="single" w:sz="5" w:space="0" w:color="000000"/>
            </w:tcBorders>
          </w:tcPr>
          <w:p w14:paraId="6DE7AD37" w14:textId="77777777" w:rsidR="00A7623F" w:rsidRDefault="009F494D">
            <w:pPr>
              <w:spacing w:after="1" w:line="336" w:lineRule="exact"/>
              <w:ind w:left="108" w:right="216"/>
              <w:textAlignment w:val="baseline"/>
              <w:rPr>
                <w:rFonts w:ascii="Bookman Old Style" w:eastAsia="Bookman Old Style" w:hAnsi="Bookman Old Style"/>
                <w:color w:val="000000"/>
                <w:spacing w:val="-13"/>
                <w:sz w:val="28"/>
              </w:rPr>
            </w:pPr>
            <w:r>
              <w:rPr>
                <w:rFonts w:ascii="Bookman Old Style" w:eastAsia="Bookman Old Style" w:hAnsi="Bookman Old Style"/>
                <w:color w:val="000000"/>
                <w:spacing w:val="-13"/>
                <w:sz w:val="28"/>
              </w:rPr>
              <w:t>Greater than or equal to $100,000 or total assets are greater than or equal to $250,000</w:t>
            </w:r>
          </w:p>
        </w:tc>
        <w:tc>
          <w:tcPr>
            <w:tcW w:w="6005" w:type="dxa"/>
            <w:tcBorders>
              <w:top w:val="single" w:sz="5" w:space="0" w:color="000000"/>
              <w:left w:val="single" w:sz="5" w:space="0" w:color="000000"/>
              <w:bottom w:val="single" w:sz="5" w:space="0" w:color="000000"/>
              <w:right w:val="single" w:sz="5" w:space="0" w:color="000000"/>
            </w:tcBorders>
          </w:tcPr>
          <w:p w14:paraId="6BECF5FD" w14:textId="77777777" w:rsidR="00A7623F" w:rsidRDefault="009F494D">
            <w:pPr>
              <w:spacing w:after="1001" w:line="337" w:lineRule="exact"/>
              <w:ind w:left="111"/>
              <w:textAlignment w:val="baseline"/>
              <w:rPr>
                <w:rFonts w:ascii="Bookman Old Style" w:eastAsia="Bookman Old Style" w:hAnsi="Bookman Old Style"/>
                <w:color w:val="000000"/>
                <w:sz w:val="28"/>
              </w:rPr>
            </w:pPr>
            <w:r>
              <w:rPr>
                <w:rFonts w:ascii="Bookman Old Style" w:eastAsia="Bookman Old Style" w:hAnsi="Bookman Old Style"/>
                <w:color w:val="000000"/>
                <w:sz w:val="28"/>
              </w:rPr>
              <w:t>Form 990.</w:t>
            </w:r>
          </w:p>
        </w:tc>
      </w:tr>
    </w:tbl>
    <w:p w14:paraId="0051364B" w14:textId="77777777" w:rsidR="002E2A7F" w:rsidRDefault="002E2A7F" w:rsidP="002E2A7F">
      <w:pPr>
        <w:ind w:firstLine="720"/>
        <w:jc w:val="both"/>
        <w:textAlignment w:val="baseline"/>
        <w:rPr>
          <w:rFonts w:ascii="Bookman Old Style" w:eastAsia="Bookman Old Style" w:hAnsi="Bookman Old Style"/>
          <w:color w:val="000000"/>
          <w:spacing w:val="-10"/>
          <w:sz w:val="28"/>
        </w:rPr>
      </w:pPr>
    </w:p>
    <w:p w14:paraId="469C7DA3" w14:textId="77777777" w:rsidR="00A7623F" w:rsidRPr="002E2A7F" w:rsidRDefault="009F494D" w:rsidP="002E2A7F">
      <w:pPr>
        <w:ind w:firstLine="720"/>
        <w:jc w:val="both"/>
        <w:textAlignment w:val="baseline"/>
        <w:rPr>
          <w:rFonts w:ascii="Bookman Old Style" w:eastAsia="Bookman Old Style" w:hAnsi="Bookman Old Style"/>
          <w:color w:val="000000"/>
          <w:spacing w:val="-8"/>
          <w:sz w:val="28"/>
        </w:rPr>
      </w:pPr>
      <w:r>
        <w:rPr>
          <w:rFonts w:ascii="Bookman Old Style" w:eastAsia="Bookman Old Style" w:hAnsi="Bookman Old Style"/>
          <w:color w:val="000000"/>
          <w:spacing w:val="-10"/>
          <w:sz w:val="28"/>
        </w:rPr>
        <w:t>You can access Forms and filing deadlines for filing requirements on the</w:t>
      </w:r>
      <w:r w:rsidR="002E2A7F">
        <w:rPr>
          <w:rFonts w:ascii="Bookman Old Style" w:eastAsia="Bookman Old Style" w:hAnsi="Bookman Old Style"/>
          <w:color w:val="000000"/>
          <w:spacing w:val="-10"/>
          <w:sz w:val="28"/>
        </w:rPr>
        <w:t xml:space="preserve"> </w:t>
      </w:r>
      <w:r>
        <w:rPr>
          <w:rFonts w:ascii="Bookman Old Style" w:eastAsia="Bookman Old Style" w:hAnsi="Bookman Old Style"/>
          <w:color w:val="000000"/>
          <w:spacing w:val="-8"/>
          <w:sz w:val="28"/>
        </w:rPr>
        <w:t xml:space="preserve">IRS website at </w:t>
      </w:r>
      <w:hyperlink r:id="rId11">
        <w:r>
          <w:rPr>
            <w:rFonts w:ascii="Bookman Old Style" w:eastAsia="Bookman Old Style" w:hAnsi="Bookman Old Style"/>
            <w:color w:val="0000FF"/>
            <w:spacing w:val="-8"/>
            <w:sz w:val="28"/>
            <w:u w:val="single"/>
          </w:rPr>
          <w:t>www.irs.gov/charities</w:t>
        </w:r>
      </w:hyperlink>
      <w:r w:rsidR="002E2A7F">
        <w:rPr>
          <w:rFonts w:ascii="Bookman Old Style" w:eastAsia="Bookman Old Style" w:hAnsi="Bookman Old Style"/>
          <w:color w:val="000000"/>
          <w:spacing w:val="-8"/>
          <w:sz w:val="28"/>
        </w:rPr>
        <w:t xml:space="preserve">  </w:t>
      </w:r>
      <w:r>
        <w:rPr>
          <w:rFonts w:ascii="Bookman Old Style" w:eastAsia="Bookman Old Style" w:hAnsi="Bookman Old Style"/>
          <w:color w:val="000000"/>
          <w:spacing w:val="-9"/>
          <w:sz w:val="28"/>
        </w:rPr>
        <w:t>(Always consult your board's tax accountant</w:t>
      </w:r>
      <w:r w:rsidR="002E2A7F">
        <w:rPr>
          <w:rFonts w:ascii="Bookman Old Style" w:eastAsia="Bookman Old Style" w:hAnsi="Bookman Old Style"/>
          <w:color w:val="000000"/>
          <w:spacing w:val="-9"/>
          <w:sz w:val="28"/>
        </w:rPr>
        <w:t>.</w:t>
      </w:r>
      <w:r>
        <w:rPr>
          <w:rFonts w:ascii="Bookman Old Style" w:eastAsia="Bookman Old Style" w:hAnsi="Bookman Old Style"/>
          <w:color w:val="000000"/>
          <w:spacing w:val="-9"/>
          <w:sz w:val="28"/>
        </w:rPr>
        <w:t>)</w:t>
      </w:r>
    </w:p>
    <w:p w14:paraId="7C8CBE5D" w14:textId="77777777" w:rsidR="00A7623F" w:rsidRDefault="009F494D" w:rsidP="002E2A7F">
      <w:pPr>
        <w:jc w:val="both"/>
        <w:textAlignment w:val="baseline"/>
        <w:rPr>
          <w:rFonts w:ascii="Bookman Old Style" w:eastAsia="Bookman Old Style" w:hAnsi="Bookman Old Style"/>
          <w:b/>
          <w:i/>
          <w:color w:val="000000"/>
          <w:spacing w:val="1"/>
          <w:sz w:val="28"/>
        </w:rPr>
      </w:pPr>
      <w:r>
        <w:rPr>
          <w:rFonts w:ascii="Bookman Old Style" w:eastAsia="Bookman Old Style" w:hAnsi="Bookman Old Style"/>
          <w:b/>
          <w:i/>
          <w:color w:val="000000"/>
          <w:spacing w:val="1"/>
          <w:sz w:val="28"/>
        </w:rPr>
        <w:t>SUGGESTED FUNDING SOURCES:</w:t>
      </w:r>
    </w:p>
    <w:p w14:paraId="3E6FF071" w14:textId="77777777" w:rsidR="00A7623F" w:rsidRDefault="009F494D" w:rsidP="002E2A7F">
      <w:pPr>
        <w:ind w:firstLine="720"/>
        <w:jc w:val="both"/>
        <w:textAlignment w:val="baseline"/>
        <w:rPr>
          <w:rFonts w:ascii="Bookman Old Style" w:eastAsia="Bookman Old Style" w:hAnsi="Bookman Old Style"/>
          <w:color w:val="000000"/>
          <w:spacing w:val="-8"/>
          <w:sz w:val="28"/>
        </w:rPr>
      </w:pPr>
      <w:r>
        <w:rPr>
          <w:rFonts w:ascii="Bookman Old Style" w:eastAsia="Bookman Old Style" w:hAnsi="Bookman Old Style"/>
          <w:color w:val="000000"/>
          <w:spacing w:val="-8"/>
          <w:sz w:val="28"/>
        </w:rPr>
        <w:t>A CWB may receive funding from several sources:</w:t>
      </w:r>
    </w:p>
    <w:p w14:paraId="6768063A" w14:textId="77777777" w:rsidR="00A7623F" w:rsidRDefault="009F494D" w:rsidP="002E2A7F">
      <w:pPr>
        <w:numPr>
          <w:ilvl w:val="0"/>
          <w:numId w:val="4"/>
        </w:numPr>
        <w:tabs>
          <w:tab w:val="clear" w:pos="720"/>
        </w:tabs>
        <w:ind w:left="1440" w:hanging="720"/>
        <w:jc w:val="both"/>
        <w:textAlignment w:val="baseline"/>
        <w:rPr>
          <w:rFonts w:ascii="Bookman Old Style" w:eastAsia="Bookman Old Style" w:hAnsi="Bookman Old Style"/>
          <w:color w:val="000000"/>
          <w:spacing w:val="-10"/>
          <w:sz w:val="28"/>
        </w:rPr>
      </w:pPr>
      <w:r>
        <w:rPr>
          <w:rFonts w:ascii="Bookman Old Style" w:eastAsia="Bookman Old Style" w:hAnsi="Bookman Old Style"/>
          <w:color w:val="000000"/>
          <w:spacing w:val="-10"/>
          <w:sz w:val="28"/>
        </w:rPr>
        <w:t>County general funds</w:t>
      </w:r>
    </w:p>
    <w:p w14:paraId="1CC3BD7C" w14:textId="77777777" w:rsidR="00A7623F" w:rsidRDefault="009F494D" w:rsidP="002E2A7F">
      <w:pPr>
        <w:numPr>
          <w:ilvl w:val="0"/>
          <w:numId w:val="4"/>
        </w:numPr>
        <w:tabs>
          <w:tab w:val="clear" w:pos="720"/>
        </w:tabs>
        <w:ind w:left="1440" w:hanging="720"/>
        <w:jc w:val="both"/>
        <w:textAlignment w:val="baseline"/>
        <w:rPr>
          <w:rFonts w:ascii="Bookman Old Style" w:eastAsia="Bookman Old Style" w:hAnsi="Bookman Old Style"/>
          <w:color w:val="000000"/>
          <w:spacing w:val="-11"/>
          <w:sz w:val="28"/>
        </w:rPr>
      </w:pPr>
      <w:r>
        <w:rPr>
          <w:rFonts w:ascii="Bookman Old Style" w:eastAsia="Bookman Old Style" w:hAnsi="Bookman Old Style"/>
          <w:color w:val="000000"/>
          <w:spacing w:val="-11"/>
          <w:sz w:val="28"/>
        </w:rPr>
        <w:t>County juror donations</w:t>
      </w:r>
    </w:p>
    <w:p w14:paraId="1C48EC6E" w14:textId="77777777" w:rsidR="00A7623F" w:rsidRDefault="009F494D" w:rsidP="002E2A7F">
      <w:pPr>
        <w:numPr>
          <w:ilvl w:val="0"/>
          <w:numId w:val="4"/>
        </w:numPr>
        <w:tabs>
          <w:tab w:val="clear" w:pos="720"/>
        </w:tabs>
        <w:ind w:left="1440" w:hanging="720"/>
        <w:jc w:val="both"/>
        <w:textAlignment w:val="baseline"/>
        <w:rPr>
          <w:rFonts w:ascii="Bookman Old Style" w:eastAsia="Bookman Old Style" w:hAnsi="Bookman Old Style"/>
          <w:color w:val="000000"/>
          <w:spacing w:val="-7"/>
          <w:sz w:val="28"/>
        </w:rPr>
      </w:pPr>
      <w:r>
        <w:rPr>
          <w:rFonts w:ascii="Bookman Old Style" w:eastAsia="Bookman Old Style" w:hAnsi="Bookman Old Style"/>
          <w:color w:val="000000"/>
          <w:spacing w:val="-7"/>
          <w:sz w:val="28"/>
        </w:rPr>
        <w:t>County Title IV-E match revenues</w:t>
      </w:r>
    </w:p>
    <w:p w14:paraId="34A2FC26" w14:textId="77777777" w:rsidR="00A7623F" w:rsidRDefault="009F494D" w:rsidP="002E2A7F">
      <w:pPr>
        <w:numPr>
          <w:ilvl w:val="0"/>
          <w:numId w:val="4"/>
        </w:numPr>
        <w:tabs>
          <w:tab w:val="clear" w:pos="720"/>
        </w:tabs>
        <w:ind w:left="1440" w:hanging="720"/>
        <w:jc w:val="both"/>
        <w:textAlignment w:val="baseline"/>
        <w:rPr>
          <w:rFonts w:ascii="Bookman Old Style" w:eastAsia="Bookman Old Style" w:hAnsi="Bookman Old Style"/>
          <w:color w:val="000000"/>
          <w:spacing w:val="-10"/>
          <w:sz w:val="28"/>
        </w:rPr>
      </w:pPr>
      <w:r>
        <w:rPr>
          <w:rFonts w:ascii="Bookman Old Style" w:eastAsia="Bookman Old Style" w:hAnsi="Bookman Old Style"/>
          <w:color w:val="000000"/>
          <w:spacing w:val="-10"/>
          <w:sz w:val="28"/>
        </w:rPr>
        <w:t>Municipal funds</w:t>
      </w:r>
    </w:p>
    <w:p w14:paraId="6BAFFC84" w14:textId="77777777" w:rsidR="00A7623F" w:rsidRDefault="009F494D" w:rsidP="002E2A7F">
      <w:pPr>
        <w:numPr>
          <w:ilvl w:val="0"/>
          <w:numId w:val="4"/>
        </w:numPr>
        <w:tabs>
          <w:tab w:val="clear" w:pos="720"/>
        </w:tabs>
        <w:ind w:left="1440" w:hanging="720"/>
        <w:jc w:val="both"/>
        <w:textAlignment w:val="baseline"/>
        <w:rPr>
          <w:rFonts w:ascii="Bookman Old Style" w:eastAsia="Bookman Old Style" w:hAnsi="Bookman Old Style"/>
          <w:color w:val="000000"/>
          <w:spacing w:val="-10"/>
          <w:sz w:val="28"/>
        </w:rPr>
      </w:pPr>
      <w:r>
        <w:rPr>
          <w:rFonts w:ascii="Bookman Old Style" w:eastAsia="Bookman Old Style" w:hAnsi="Bookman Old Style"/>
          <w:color w:val="000000"/>
          <w:spacing w:val="-10"/>
          <w:sz w:val="28"/>
        </w:rPr>
        <w:t>School district funds</w:t>
      </w:r>
    </w:p>
    <w:p w14:paraId="5977556E" w14:textId="77777777" w:rsidR="00A7623F" w:rsidRDefault="009F494D" w:rsidP="002E2A7F">
      <w:pPr>
        <w:numPr>
          <w:ilvl w:val="0"/>
          <w:numId w:val="4"/>
        </w:numPr>
        <w:tabs>
          <w:tab w:val="clear" w:pos="720"/>
        </w:tabs>
        <w:ind w:left="1440" w:hanging="720"/>
        <w:jc w:val="both"/>
        <w:textAlignment w:val="baseline"/>
        <w:rPr>
          <w:rFonts w:ascii="Bookman Old Style" w:eastAsia="Bookman Old Style" w:hAnsi="Bookman Old Style"/>
          <w:color w:val="000000"/>
          <w:spacing w:val="-6"/>
          <w:sz w:val="28"/>
        </w:rPr>
      </w:pPr>
      <w:r>
        <w:rPr>
          <w:rFonts w:ascii="Bookman Old Style" w:eastAsia="Bookman Old Style" w:hAnsi="Bookman Old Style"/>
          <w:color w:val="000000"/>
          <w:spacing w:val="-6"/>
          <w:sz w:val="28"/>
        </w:rPr>
        <w:t xml:space="preserve">TCCWB specialty license plate fees (see </w:t>
      </w:r>
      <w:hyperlink r:id="rId12">
        <w:r>
          <w:rPr>
            <w:rFonts w:ascii="Bookman Old Style" w:eastAsia="Bookman Old Style" w:hAnsi="Bookman Old Style"/>
            <w:color w:val="0000FF"/>
            <w:spacing w:val="-6"/>
            <w:sz w:val="28"/>
            <w:u w:val="single"/>
          </w:rPr>
          <w:t>www.tccwb.org</w:t>
        </w:r>
      </w:hyperlink>
      <w:r>
        <w:rPr>
          <w:rFonts w:ascii="Bookman Old Style" w:eastAsia="Bookman Old Style" w:hAnsi="Bookman Old Style"/>
          <w:color w:val="000000"/>
          <w:spacing w:val="-6"/>
          <w:sz w:val="28"/>
          <w:u w:val="single"/>
        </w:rPr>
        <w:t>)</w:t>
      </w:r>
    </w:p>
    <w:p w14:paraId="52153201" w14:textId="77777777" w:rsidR="00A7623F" w:rsidRDefault="009F494D" w:rsidP="002E2A7F">
      <w:pPr>
        <w:numPr>
          <w:ilvl w:val="0"/>
          <w:numId w:val="4"/>
        </w:numPr>
        <w:tabs>
          <w:tab w:val="clear" w:pos="720"/>
        </w:tabs>
        <w:ind w:left="1440" w:hanging="720"/>
        <w:jc w:val="both"/>
        <w:textAlignment w:val="baseline"/>
        <w:rPr>
          <w:rFonts w:ascii="Bookman Old Style" w:eastAsia="Bookman Old Style" w:hAnsi="Bookman Old Style"/>
          <w:color w:val="000000"/>
          <w:spacing w:val="-10"/>
          <w:sz w:val="28"/>
        </w:rPr>
      </w:pPr>
      <w:r>
        <w:rPr>
          <w:rFonts w:ascii="Bookman Old Style" w:eastAsia="Bookman Old Style" w:hAnsi="Bookman Old Style"/>
          <w:color w:val="000000"/>
          <w:spacing w:val="-10"/>
          <w:sz w:val="28"/>
        </w:rPr>
        <w:t>CWB fundraisers and donations, and</w:t>
      </w:r>
    </w:p>
    <w:p w14:paraId="122C306D" w14:textId="77777777" w:rsidR="00A7623F" w:rsidRDefault="009F494D" w:rsidP="002E2A7F">
      <w:pPr>
        <w:numPr>
          <w:ilvl w:val="0"/>
          <w:numId w:val="4"/>
        </w:numPr>
        <w:tabs>
          <w:tab w:val="clear" w:pos="720"/>
        </w:tabs>
        <w:ind w:left="1440" w:hanging="720"/>
        <w:jc w:val="both"/>
        <w:textAlignment w:val="baseline"/>
        <w:rPr>
          <w:rFonts w:ascii="Bookman Old Style" w:eastAsia="Bookman Old Style" w:hAnsi="Bookman Old Style"/>
          <w:color w:val="000000"/>
          <w:spacing w:val="-9"/>
          <w:sz w:val="28"/>
        </w:rPr>
      </w:pPr>
      <w:r>
        <w:rPr>
          <w:rFonts w:ascii="Bookman Old Style" w:eastAsia="Bookman Old Style" w:hAnsi="Bookman Old Style"/>
          <w:color w:val="000000"/>
          <w:spacing w:val="-9"/>
          <w:sz w:val="28"/>
        </w:rPr>
        <w:t>Corporation or foundation grants</w:t>
      </w:r>
    </w:p>
    <w:p w14:paraId="444A73D4" w14:textId="77777777" w:rsidR="00A7623F" w:rsidRPr="002E2A7F" w:rsidRDefault="009F494D" w:rsidP="002E2A7F">
      <w:pPr>
        <w:ind w:firstLine="720"/>
        <w:jc w:val="both"/>
        <w:textAlignment w:val="baseline"/>
        <w:rPr>
          <w:rFonts w:ascii="Bookman Old Style" w:eastAsia="Bookman Old Style" w:hAnsi="Bookman Old Style"/>
          <w:color w:val="000000"/>
          <w:spacing w:val="-8"/>
          <w:sz w:val="28"/>
        </w:rPr>
      </w:pPr>
      <w:r>
        <w:rPr>
          <w:rFonts w:ascii="Bookman Old Style" w:eastAsia="Bookman Old Style" w:hAnsi="Bookman Old Style"/>
          <w:color w:val="000000"/>
          <w:spacing w:val="-4"/>
          <w:sz w:val="28"/>
        </w:rPr>
        <w:t>At the county's discretion, county funds may be provided, usually for</w:t>
      </w:r>
      <w:r w:rsidR="002E2A7F">
        <w:rPr>
          <w:rFonts w:ascii="Bookman Old Style" w:eastAsia="Bookman Old Style" w:hAnsi="Bookman Old Style"/>
          <w:color w:val="000000"/>
          <w:spacing w:val="-4"/>
          <w:sz w:val="28"/>
        </w:rPr>
        <w:t xml:space="preserve"> </w:t>
      </w:r>
      <w:r>
        <w:rPr>
          <w:rFonts w:ascii="Bookman Old Style" w:eastAsia="Bookman Old Style" w:hAnsi="Bookman Old Style"/>
          <w:color w:val="000000"/>
          <w:spacing w:val="-8"/>
          <w:sz w:val="28"/>
        </w:rPr>
        <w:t xml:space="preserve">the care of children in DFPS conservatorship who are </w:t>
      </w:r>
      <w:r w:rsidR="001E65F1">
        <w:rPr>
          <w:rFonts w:ascii="Bookman Old Style" w:eastAsia="Bookman Old Style" w:hAnsi="Bookman Old Style"/>
          <w:color w:val="000000"/>
          <w:spacing w:val="-8"/>
          <w:sz w:val="28"/>
        </w:rPr>
        <w:t>not e</w:t>
      </w:r>
      <w:r>
        <w:rPr>
          <w:rFonts w:ascii="Bookman Old Style" w:eastAsia="Bookman Old Style" w:hAnsi="Bookman Old Style"/>
          <w:color w:val="000000"/>
          <w:spacing w:val="-8"/>
          <w:sz w:val="28"/>
        </w:rPr>
        <w:t>ligible for Title</w:t>
      </w:r>
      <w:r w:rsidR="002E2A7F">
        <w:rPr>
          <w:rFonts w:ascii="Bookman Old Style" w:eastAsia="Bookman Old Style" w:hAnsi="Bookman Old Style"/>
          <w:color w:val="000000"/>
          <w:spacing w:val="-8"/>
          <w:sz w:val="28"/>
        </w:rPr>
        <w:t xml:space="preserve"> </w:t>
      </w:r>
      <w:r>
        <w:rPr>
          <w:rFonts w:ascii="Garamond" w:eastAsia="Garamond" w:hAnsi="Garamond"/>
          <w:color w:val="000000"/>
          <w:sz w:val="32"/>
        </w:rPr>
        <w:t>IV-E foster care, state-paid foster care, or Medicaid, and for medical care not covered by Medicaid.</w:t>
      </w:r>
    </w:p>
    <w:p w14:paraId="774A68A0" w14:textId="77777777" w:rsidR="002E2A7F" w:rsidRDefault="002E2A7F" w:rsidP="00F83ABD">
      <w:pPr>
        <w:ind w:left="72" w:right="72"/>
        <w:textAlignment w:val="baseline"/>
        <w:rPr>
          <w:rFonts w:eastAsia="Times New Roman"/>
          <w:b/>
          <w:i/>
          <w:color w:val="000000"/>
          <w:sz w:val="31"/>
        </w:rPr>
      </w:pPr>
    </w:p>
    <w:p w14:paraId="7C9CAF71" w14:textId="77777777" w:rsidR="002E2A7F" w:rsidRDefault="009F494D" w:rsidP="00F83ABD">
      <w:pPr>
        <w:ind w:left="72" w:right="72"/>
        <w:textAlignment w:val="baseline"/>
        <w:rPr>
          <w:rFonts w:eastAsia="Times New Roman"/>
          <w:b/>
          <w:i/>
          <w:color w:val="000000"/>
          <w:sz w:val="31"/>
        </w:rPr>
      </w:pPr>
      <w:r>
        <w:rPr>
          <w:rFonts w:eastAsia="Times New Roman"/>
          <w:b/>
          <w:i/>
          <w:color w:val="000000"/>
          <w:sz w:val="31"/>
        </w:rPr>
        <w:t xml:space="preserve">SUGGESTED CWB PROJECTS </w:t>
      </w:r>
    </w:p>
    <w:p w14:paraId="220382DB" w14:textId="77777777" w:rsidR="00A7623F" w:rsidRDefault="009F494D" w:rsidP="00F83ABD">
      <w:pPr>
        <w:ind w:left="72" w:right="72"/>
        <w:textAlignment w:val="baseline"/>
        <w:rPr>
          <w:rFonts w:eastAsia="Times New Roman"/>
          <w:b/>
          <w:i/>
          <w:color w:val="000000"/>
          <w:sz w:val="31"/>
        </w:rPr>
      </w:pPr>
      <w:r>
        <w:rPr>
          <w:rFonts w:ascii="Garamond" w:eastAsia="Garamond" w:hAnsi="Garamond"/>
          <w:b/>
          <w:color w:val="000000"/>
          <w:sz w:val="32"/>
        </w:rPr>
        <w:t>Education Projects:</w:t>
      </w:r>
    </w:p>
    <w:p w14:paraId="7BBFC852" w14:textId="77777777" w:rsidR="00A7623F" w:rsidRDefault="009F494D" w:rsidP="002E2A7F">
      <w:pPr>
        <w:numPr>
          <w:ilvl w:val="0"/>
          <w:numId w:val="5"/>
        </w:numPr>
        <w:tabs>
          <w:tab w:val="clear" w:pos="720"/>
        </w:tabs>
        <w:ind w:left="1440" w:right="72" w:hanging="720"/>
        <w:jc w:val="both"/>
        <w:textAlignment w:val="baseline"/>
        <w:rPr>
          <w:rFonts w:ascii="Garamond" w:eastAsia="Garamond" w:hAnsi="Garamond"/>
          <w:color w:val="000000"/>
          <w:sz w:val="32"/>
        </w:rPr>
      </w:pPr>
      <w:r>
        <w:rPr>
          <w:rFonts w:ascii="Garamond" w:eastAsia="Garamond" w:hAnsi="Garamond"/>
          <w:color w:val="000000"/>
          <w:sz w:val="32"/>
        </w:rPr>
        <w:t>Operate information booths for county fairs and other community events</w:t>
      </w:r>
    </w:p>
    <w:p w14:paraId="0774FDE9" w14:textId="77777777" w:rsidR="00A7623F" w:rsidRDefault="009F494D" w:rsidP="002E2A7F">
      <w:pPr>
        <w:numPr>
          <w:ilvl w:val="0"/>
          <w:numId w:val="5"/>
        </w:numPr>
        <w:tabs>
          <w:tab w:val="clear" w:pos="720"/>
        </w:tabs>
        <w:ind w:left="1440" w:right="72" w:hanging="720"/>
        <w:jc w:val="both"/>
        <w:textAlignment w:val="baseline"/>
        <w:rPr>
          <w:rFonts w:ascii="Garamond" w:eastAsia="Garamond" w:hAnsi="Garamond"/>
          <w:color w:val="000000"/>
          <w:spacing w:val="8"/>
          <w:sz w:val="32"/>
        </w:rPr>
      </w:pPr>
      <w:r>
        <w:rPr>
          <w:rFonts w:ascii="Garamond" w:eastAsia="Garamond" w:hAnsi="Garamond"/>
          <w:color w:val="000000"/>
          <w:spacing w:val="8"/>
          <w:sz w:val="32"/>
        </w:rPr>
        <w:t xml:space="preserve">Arrange public service billboards which support reporting child abuse and neglect or </w:t>
      </w:r>
      <w:r w:rsidR="0025159D">
        <w:rPr>
          <w:rFonts w:ascii="Garamond" w:eastAsia="Garamond" w:hAnsi="Garamond"/>
          <w:color w:val="000000"/>
          <w:spacing w:val="8"/>
          <w:sz w:val="32"/>
        </w:rPr>
        <w:t xml:space="preserve">the </w:t>
      </w:r>
      <w:r>
        <w:rPr>
          <w:rFonts w:ascii="Garamond" w:eastAsia="Garamond" w:hAnsi="Garamond"/>
          <w:color w:val="000000"/>
          <w:spacing w:val="8"/>
          <w:sz w:val="32"/>
        </w:rPr>
        <w:t>recruiting of foster and adoptive parents</w:t>
      </w:r>
    </w:p>
    <w:p w14:paraId="2E3D7A89" w14:textId="77777777" w:rsidR="00A7623F" w:rsidRDefault="009F494D" w:rsidP="002E2A7F">
      <w:pPr>
        <w:numPr>
          <w:ilvl w:val="0"/>
          <w:numId w:val="5"/>
        </w:numPr>
        <w:tabs>
          <w:tab w:val="clear" w:pos="720"/>
        </w:tabs>
        <w:ind w:left="1440" w:right="72" w:hanging="720"/>
        <w:jc w:val="both"/>
        <w:textAlignment w:val="baseline"/>
        <w:rPr>
          <w:rFonts w:ascii="Garamond" w:eastAsia="Garamond" w:hAnsi="Garamond"/>
          <w:color w:val="000000"/>
          <w:sz w:val="32"/>
        </w:rPr>
      </w:pPr>
      <w:r>
        <w:rPr>
          <w:rFonts w:ascii="Garamond" w:eastAsia="Garamond" w:hAnsi="Garamond"/>
          <w:color w:val="000000"/>
          <w:sz w:val="32"/>
        </w:rPr>
        <w:t>Distribute bumper stickers, posters, and other items encouraging the reporting of child abuse and neglect as well as the prevention of child abuse and neglect</w:t>
      </w:r>
    </w:p>
    <w:p w14:paraId="079297AA" w14:textId="77777777" w:rsidR="00A7623F" w:rsidRDefault="009F494D" w:rsidP="002E2A7F">
      <w:pPr>
        <w:numPr>
          <w:ilvl w:val="0"/>
          <w:numId w:val="5"/>
        </w:numPr>
        <w:tabs>
          <w:tab w:val="clear" w:pos="720"/>
        </w:tabs>
        <w:ind w:left="1440" w:right="72" w:hanging="720"/>
        <w:jc w:val="both"/>
        <w:textAlignment w:val="baseline"/>
        <w:rPr>
          <w:rFonts w:ascii="Garamond" w:eastAsia="Garamond" w:hAnsi="Garamond"/>
          <w:color w:val="000000"/>
          <w:sz w:val="32"/>
        </w:rPr>
      </w:pPr>
      <w:r>
        <w:rPr>
          <w:rFonts w:ascii="Garamond" w:eastAsia="Garamond" w:hAnsi="Garamond"/>
          <w:color w:val="000000"/>
          <w:sz w:val="32"/>
        </w:rPr>
        <w:t xml:space="preserve">Hold seminars for the public and foster parents on </w:t>
      </w:r>
      <w:r w:rsidR="0025159D">
        <w:rPr>
          <w:rFonts w:ascii="Garamond" w:eastAsia="Garamond" w:hAnsi="Garamond"/>
          <w:color w:val="000000"/>
          <w:sz w:val="32"/>
        </w:rPr>
        <w:t xml:space="preserve">learning or improving </w:t>
      </w:r>
      <w:r>
        <w:rPr>
          <w:rFonts w:ascii="Garamond" w:eastAsia="Garamond" w:hAnsi="Garamond"/>
          <w:color w:val="000000"/>
          <w:sz w:val="32"/>
        </w:rPr>
        <w:t>parenting skills</w:t>
      </w:r>
    </w:p>
    <w:p w14:paraId="1DD10996" w14:textId="77777777" w:rsidR="00A7623F" w:rsidRDefault="009F494D" w:rsidP="002E2A7F">
      <w:pPr>
        <w:numPr>
          <w:ilvl w:val="0"/>
          <w:numId w:val="5"/>
        </w:numPr>
        <w:tabs>
          <w:tab w:val="clear" w:pos="720"/>
        </w:tabs>
        <w:ind w:left="1440" w:right="72" w:hanging="720"/>
        <w:jc w:val="both"/>
        <w:textAlignment w:val="baseline"/>
        <w:rPr>
          <w:rFonts w:ascii="Garamond" w:eastAsia="Garamond" w:hAnsi="Garamond"/>
          <w:color w:val="000000"/>
          <w:sz w:val="32"/>
        </w:rPr>
      </w:pPr>
      <w:r>
        <w:rPr>
          <w:rFonts w:ascii="Garamond" w:eastAsia="Garamond" w:hAnsi="Garamond"/>
          <w:color w:val="000000"/>
          <w:sz w:val="32"/>
        </w:rPr>
        <w:t xml:space="preserve">Arrange presentations </w:t>
      </w:r>
      <w:r w:rsidR="0025159D">
        <w:rPr>
          <w:rFonts w:ascii="Garamond" w:eastAsia="Garamond" w:hAnsi="Garamond"/>
          <w:color w:val="000000"/>
          <w:sz w:val="32"/>
        </w:rPr>
        <w:t xml:space="preserve">to school students </w:t>
      </w:r>
      <w:r>
        <w:rPr>
          <w:rFonts w:ascii="Garamond" w:eastAsia="Garamond" w:hAnsi="Garamond"/>
          <w:color w:val="000000"/>
          <w:sz w:val="32"/>
        </w:rPr>
        <w:t>on all phases</w:t>
      </w:r>
      <w:r w:rsidR="0025159D">
        <w:rPr>
          <w:rFonts w:ascii="Garamond" w:eastAsia="Garamond" w:hAnsi="Garamond"/>
          <w:color w:val="000000"/>
          <w:sz w:val="32"/>
        </w:rPr>
        <w:t xml:space="preserve"> and forms</w:t>
      </w:r>
      <w:r>
        <w:rPr>
          <w:rFonts w:ascii="Garamond" w:eastAsia="Garamond" w:hAnsi="Garamond"/>
          <w:color w:val="000000"/>
          <w:sz w:val="32"/>
        </w:rPr>
        <w:t xml:space="preserve"> of child abuse</w:t>
      </w:r>
    </w:p>
    <w:p w14:paraId="77697523" w14:textId="77777777" w:rsidR="00A7623F" w:rsidRDefault="009F494D" w:rsidP="002E2A7F">
      <w:pPr>
        <w:numPr>
          <w:ilvl w:val="0"/>
          <w:numId w:val="5"/>
        </w:numPr>
        <w:tabs>
          <w:tab w:val="clear" w:pos="720"/>
        </w:tabs>
        <w:ind w:left="1440" w:right="72" w:hanging="720"/>
        <w:jc w:val="both"/>
        <w:textAlignment w:val="baseline"/>
        <w:rPr>
          <w:rFonts w:ascii="Garamond" w:eastAsia="Garamond" w:hAnsi="Garamond"/>
          <w:color w:val="000000"/>
          <w:sz w:val="32"/>
        </w:rPr>
      </w:pPr>
      <w:r>
        <w:rPr>
          <w:rFonts w:ascii="Garamond" w:eastAsia="Garamond" w:hAnsi="Garamond"/>
          <w:color w:val="000000"/>
          <w:sz w:val="32"/>
        </w:rPr>
        <w:t>Furnish church bulletin inserts on foster parent recruitment</w:t>
      </w:r>
      <w:r w:rsidR="0025159D">
        <w:rPr>
          <w:rFonts w:ascii="Garamond" w:eastAsia="Garamond" w:hAnsi="Garamond"/>
          <w:color w:val="000000"/>
          <w:sz w:val="32"/>
        </w:rPr>
        <w:t>, unmet local needs,</w:t>
      </w:r>
      <w:r>
        <w:rPr>
          <w:rFonts w:ascii="Garamond" w:eastAsia="Garamond" w:hAnsi="Garamond"/>
          <w:color w:val="000000"/>
          <w:sz w:val="32"/>
        </w:rPr>
        <w:t xml:space="preserve"> and</w:t>
      </w:r>
      <w:r w:rsidR="0025159D">
        <w:rPr>
          <w:rFonts w:ascii="Garamond" w:eastAsia="Garamond" w:hAnsi="Garamond"/>
          <w:color w:val="000000"/>
          <w:sz w:val="32"/>
        </w:rPr>
        <w:t>/or</w:t>
      </w:r>
      <w:r>
        <w:rPr>
          <w:rFonts w:ascii="Garamond" w:eastAsia="Garamond" w:hAnsi="Garamond"/>
          <w:color w:val="000000"/>
          <w:sz w:val="32"/>
        </w:rPr>
        <w:t xml:space="preserve"> awareness of abuse and neglect</w:t>
      </w:r>
    </w:p>
    <w:p w14:paraId="23BFC204" w14:textId="77777777" w:rsidR="00A7623F" w:rsidRPr="002E2A7F" w:rsidRDefault="009F494D" w:rsidP="002E2A7F">
      <w:pPr>
        <w:numPr>
          <w:ilvl w:val="0"/>
          <w:numId w:val="5"/>
        </w:numPr>
        <w:tabs>
          <w:tab w:val="clear" w:pos="720"/>
        </w:tabs>
        <w:ind w:left="1440" w:right="72" w:hanging="720"/>
        <w:jc w:val="both"/>
        <w:textAlignment w:val="baseline"/>
        <w:rPr>
          <w:rFonts w:ascii="Garamond" w:eastAsia="Garamond" w:hAnsi="Garamond"/>
          <w:color w:val="000000"/>
          <w:spacing w:val="5"/>
          <w:sz w:val="32"/>
        </w:rPr>
      </w:pPr>
      <w:r w:rsidRPr="002E2A7F">
        <w:rPr>
          <w:rFonts w:ascii="Garamond" w:eastAsia="Garamond" w:hAnsi="Garamond"/>
          <w:color w:val="000000"/>
          <w:spacing w:val="8"/>
          <w:sz w:val="32"/>
        </w:rPr>
        <w:t xml:space="preserve">Furnish bank statement or utility company inserts on </w:t>
      </w:r>
      <w:r w:rsidR="0025159D">
        <w:rPr>
          <w:rFonts w:ascii="Garamond" w:eastAsia="Garamond" w:hAnsi="Garamond"/>
          <w:color w:val="000000"/>
          <w:spacing w:val="8"/>
          <w:sz w:val="32"/>
        </w:rPr>
        <w:t xml:space="preserve">issues related to </w:t>
      </w:r>
      <w:r w:rsidRPr="002E2A7F">
        <w:rPr>
          <w:rFonts w:ascii="Garamond" w:eastAsia="Garamond" w:hAnsi="Garamond"/>
          <w:color w:val="000000"/>
          <w:spacing w:val="8"/>
          <w:sz w:val="32"/>
        </w:rPr>
        <w:t>child</w:t>
      </w:r>
      <w:r w:rsidR="002E2A7F" w:rsidRPr="002E2A7F">
        <w:rPr>
          <w:rFonts w:ascii="Garamond" w:eastAsia="Garamond" w:hAnsi="Garamond"/>
          <w:color w:val="000000"/>
          <w:spacing w:val="8"/>
          <w:sz w:val="32"/>
        </w:rPr>
        <w:t xml:space="preserve"> </w:t>
      </w:r>
      <w:r w:rsidRPr="002E2A7F">
        <w:rPr>
          <w:rFonts w:ascii="Garamond" w:eastAsia="Garamond" w:hAnsi="Garamond"/>
          <w:color w:val="000000"/>
          <w:spacing w:val="5"/>
          <w:sz w:val="32"/>
        </w:rPr>
        <w:t>abuse and neglect</w:t>
      </w:r>
    </w:p>
    <w:p w14:paraId="0E82E880" w14:textId="77777777" w:rsidR="002E2A7F" w:rsidRDefault="002E2A7F" w:rsidP="002E2A7F">
      <w:pPr>
        <w:ind w:right="72"/>
        <w:textAlignment w:val="baseline"/>
        <w:rPr>
          <w:rFonts w:ascii="Garamond" w:eastAsia="Garamond" w:hAnsi="Garamond"/>
          <w:b/>
          <w:color w:val="000000"/>
          <w:spacing w:val="-7"/>
          <w:sz w:val="32"/>
        </w:rPr>
      </w:pPr>
    </w:p>
    <w:p w14:paraId="4F1E3032" w14:textId="77777777" w:rsidR="00A7623F" w:rsidRDefault="009F494D" w:rsidP="002E2A7F">
      <w:pPr>
        <w:ind w:right="72"/>
        <w:textAlignment w:val="baseline"/>
        <w:rPr>
          <w:rFonts w:ascii="Garamond" w:eastAsia="Garamond" w:hAnsi="Garamond"/>
          <w:b/>
          <w:color w:val="000000"/>
          <w:spacing w:val="-7"/>
          <w:sz w:val="32"/>
        </w:rPr>
      </w:pPr>
      <w:r>
        <w:rPr>
          <w:rFonts w:ascii="Garamond" w:eastAsia="Garamond" w:hAnsi="Garamond"/>
          <w:b/>
          <w:color w:val="000000"/>
          <w:spacing w:val="-7"/>
          <w:sz w:val="32"/>
        </w:rPr>
        <w:t>Fundraising Projects:</w:t>
      </w:r>
    </w:p>
    <w:p w14:paraId="542BC2C2" w14:textId="77777777" w:rsidR="00A7623F" w:rsidRDefault="009F494D" w:rsidP="002E2A7F">
      <w:pPr>
        <w:numPr>
          <w:ilvl w:val="0"/>
          <w:numId w:val="5"/>
        </w:numPr>
        <w:tabs>
          <w:tab w:val="clear" w:pos="720"/>
        </w:tabs>
        <w:ind w:left="1440" w:right="72" w:hanging="720"/>
        <w:jc w:val="both"/>
        <w:textAlignment w:val="baseline"/>
        <w:rPr>
          <w:rFonts w:ascii="Garamond" w:eastAsia="Garamond" w:hAnsi="Garamond"/>
          <w:color w:val="000000"/>
          <w:spacing w:val="6"/>
          <w:sz w:val="32"/>
        </w:rPr>
      </w:pPr>
      <w:r>
        <w:rPr>
          <w:rFonts w:ascii="Garamond" w:eastAsia="Garamond" w:hAnsi="Garamond"/>
          <w:color w:val="000000"/>
          <w:spacing w:val="6"/>
          <w:sz w:val="32"/>
        </w:rPr>
        <w:t xml:space="preserve">Organize and sell tickets to events such as a pancake supper, hamburger fry, </w:t>
      </w:r>
      <w:r w:rsidR="0025159D">
        <w:rPr>
          <w:rFonts w:ascii="Garamond" w:eastAsia="Garamond" w:hAnsi="Garamond"/>
          <w:color w:val="000000"/>
          <w:spacing w:val="6"/>
          <w:sz w:val="32"/>
        </w:rPr>
        <w:t xml:space="preserve">casino night, </w:t>
      </w:r>
      <w:r>
        <w:rPr>
          <w:rFonts w:ascii="Garamond" w:eastAsia="Garamond" w:hAnsi="Garamond"/>
          <w:color w:val="000000"/>
          <w:spacing w:val="6"/>
          <w:sz w:val="32"/>
        </w:rPr>
        <w:t>tennis</w:t>
      </w:r>
      <w:r w:rsidR="0025159D">
        <w:rPr>
          <w:rFonts w:ascii="Garamond" w:eastAsia="Garamond" w:hAnsi="Garamond"/>
          <w:color w:val="000000"/>
          <w:spacing w:val="6"/>
          <w:sz w:val="32"/>
        </w:rPr>
        <w:t xml:space="preserve">/golf/frisbee </w:t>
      </w:r>
      <w:r>
        <w:rPr>
          <w:rFonts w:ascii="Garamond" w:eastAsia="Garamond" w:hAnsi="Garamond"/>
          <w:color w:val="000000"/>
          <w:spacing w:val="6"/>
          <w:sz w:val="32"/>
        </w:rPr>
        <w:t xml:space="preserve">tournament, </w:t>
      </w:r>
      <w:r w:rsidR="0025159D">
        <w:rPr>
          <w:rFonts w:ascii="Garamond" w:eastAsia="Garamond" w:hAnsi="Garamond"/>
          <w:color w:val="000000"/>
          <w:spacing w:val="6"/>
          <w:sz w:val="32"/>
        </w:rPr>
        <w:t xml:space="preserve">purse bingo, authorized raffle, </w:t>
      </w:r>
      <w:r>
        <w:rPr>
          <w:rFonts w:ascii="Garamond" w:eastAsia="Garamond" w:hAnsi="Garamond"/>
          <w:color w:val="000000"/>
          <w:spacing w:val="6"/>
          <w:sz w:val="32"/>
        </w:rPr>
        <w:t xml:space="preserve">talent show, community circus, street dance, style show, or musical </w:t>
      </w:r>
      <w:r w:rsidR="0025159D">
        <w:rPr>
          <w:rFonts w:ascii="Garamond" w:eastAsia="Garamond" w:hAnsi="Garamond"/>
          <w:color w:val="000000"/>
          <w:spacing w:val="6"/>
          <w:sz w:val="32"/>
        </w:rPr>
        <w:t>revue.  Be creative – get sponsors – have fun!</w:t>
      </w:r>
    </w:p>
    <w:p w14:paraId="2DDB6917" w14:textId="77777777" w:rsidR="00AE1CCA" w:rsidRDefault="009F494D" w:rsidP="00AE1CCA">
      <w:pPr>
        <w:numPr>
          <w:ilvl w:val="0"/>
          <w:numId w:val="5"/>
        </w:numPr>
        <w:tabs>
          <w:tab w:val="clear" w:pos="720"/>
        </w:tabs>
        <w:ind w:left="1440" w:right="72" w:hanging="720"/>
        <w:jc w:val="both"/>
        <w:textAlignment w:val="baseline"/>
        <w:rPr>
          <w:rFonts w:ascii="Garamond" w:eastAsia="Garamond" w:hAnsi="Garamond"/>
          <w:color w:val="000000"/>
          <w:spacing w:val="5"/>
          <w:sz w:val="32"/>
          <w:szCs w:val="32"/>
        </w:rPr>
      </w:pPr>
      <w:r w:rsidRPr="00AE1CCA">
        <w:rPr>
          <w:rFonts w:ascii="Garamond" w:eastAsia="Garamond" w:hAnsi="Garamond"/>
          <w:color w:val="000000"/>
          <w:spacing w:val="5"/>
          <w:sz w:val="32"/>
          <w:szCs w:val="32"/>
        </w:rPr>
        <w:t xml:space="preserve">Request United Way </w:t>
      </w:r>
      <w:r w:rsidR="0025159D" w:rsidRPr="00AE1CCA">
        <w:rPr>
          <w:rFonts w:ascii="Garamond" w:eastAsia="Garamond" w:hAnsi="Garamond"/>
          <w:color w:val="000000"/>
          <w:spacing w:val="5"/>
          <w:sz w:val="32"/>
          <w:szCs w:val="32"/>
        </w:rPr>
        <w:t xml:space="preserve">or similar community chest </w:t>
      </w:r>
      <w:r w:rsidRPr="00AE1CCA">
        <w:rPr>
          <w:rFonts w:ascii="Garamond" w:eastAsia="Garamond" w:hAnsi="Garamond"/>
          <w:color w:val="000000"/>
          <w:spacing w:val="5"/>
          <w:sz w:val="32"/>
          <w:szCs w:val="32"/>
        </w:rPr>
        <w:t>funding</w:t>
      </w:r>
    </w:p>
    <w:p w14:paraId="555B5E50" w14:textId="77777777" w:rsidR="00A7623F" w:rsidRPr="00AE1CCA" w:rsidRDefault="009F494D" w:rsidP="00AE1CCA">
      <w:pPr>
        <w:numPr>
          <w:ilvl w:val="0"/>
          <w:numId w:val="5"/>
        </w:numPr>
        <w:tabs>
          <w:tab w:val="clear" w:pos="720"/>
        </w:tabs>
        <w:ind w:left="1440" w:right="72" w:hanging="720"/>
        <w:jc w:val="both"/>
        <w:textAlignment w:val="baseline"/>
        <w:rPr>
          <w:rFonts w:ascii="Garamond" w:eastAsia="Garamond" w:hAnsi="Garamond"/>
          <w:color w:val="000000"/>
          <w:spacing w:val="5"/>
          <w:sz w:val="32"/>
          <w:szCs w:val="32"/>
        </w:rPr>
      </w:pPr>
      <w:r w:rsidRPr="00AE1CCA">
        <w:rPr>
          <w:rFonts w:ascii="Garamond" w:eastAsia="Garamond" w:hAnsi="Garamond"/>
          <w:color w:val="000000"/>
          <w:sz w:val="32"/>
          <w:szCs w:val="32"/>
        </w:rPr>
        <w:t xml:space="preserve">Obtain contributions for participants in </w:t>
      </w:r>
      <w:r w:rsidR="00AE1CCA">
        <w:rPr>
          <w:rFonts w:ascii="Garamond" w:eastAsia="Garamond" w:hAnsi="Garamond"/>
          <w:color w:val="000000"/>
          <w:sz w:val="32"/>
          <w:szCs w:val="32"/>
        </w:rPr>
        <w:t>outdoor</w:t>
      </w:r>
      <w:r w:rsidR="00AE1CCA" w:rsidRPr="00AE1CCA">
        <w:rPr>
          <w:rFonts w:ascii="Garamond" w:eastAsia="Garamond" w:hAnsi="Garamond"/>
          <w:color w:val="000000"/>
          <w:sz w:val="32"/>
          <w:szCs w:val="32"/>
        </w:rPr>
        <w:t xml:space="preserve"> events such as a </w:t>
      </w:r>
      <w:r w:rsidRPr="00AE1CCA">
        <w:rPr>
          <w:rFonts w:ascii="Garamond" w:eastAsia="Garamond" w:hAnsi="Garamond"/>
          <w:color w:val="000000"/>
          <w:sz w:val="32"/>
          <w:szCs w:val="32"/>
        </w:rPr>
        <w:t xml:space="preserve">walk-a-thon, weight-a-thon, </w:t>
      </w:r>
      <w:r w:rsidR="00AE1CCA" w:rsidRPr="00AE1CCA">
        <w:rPr>
          <w:rFonts w:ascii="Garamond" w:eastAsia="Garamond" w:hAnsi="Garamond"/>
          <w:color w:val="000000"/>
          <w:sz w:val="32"/>
          <w:szCs w:val="32"/>
        </w:rPr>
        <w:t>rock-a-thon, or fun run</w:t>
      </w:r>
      <w:r w:rsidRPr="00AE1CCA">
        <w:rPr>
          <w:rFonts w:ascii="Garamond" w:eastAsia="Garamond" w:hAnsi="Garamond"/>
          <w:color w:val="000000"/>
          <w:sz w:val="32"/>
          <w:szCs w:val="32"/>
        </w:rPr>
        <w:t xml:space="preserve"> </w:t>
      </w:r>
      <w:r w:rsidR="00AE1CCA" w:rsidRPr="00AE1CCA">
        <w:rPr>
          <w:rFonts w:ascii="Garamond" w:eastAsia="Garamond" w:hAnsi="Garamond"/>
          <w:color w:val="000000"/>
          <w:sz w:val="32"/>
          <w:szCs w:val="32"/>
        </w:rPr>
        <w:t xml:space="preserve">with </w:t>
      </w:r>
      <w:r w:rsidR="00AE1CCA">
        <w:rPr>
          <w:rFonts w:ascii="Garamond" w:eastAsia="Garamond" w:hAnsi="Garamond"/>
          <w:color w:val="000000"/>
          <w:sz w:val="32"/>
          <w:szCs w:val="32"/>
        </w:rPr>
        <w:t xml:space="preserve">Holi </w:t>
      </w:r>
      <w:r w:rsidR="00AE1CCA" w:rsidRPr="00AE1CCA">
        <w:rPr>
          <w:rFonts w:ascii="Garamond" w:hAnsi="Garamond"/>
          <w:sz w:val="32"/>
          <w:szCs w:val="32"/>
        </w:rPr>
        <w:t xml:space="preserve">festival </w:t>
      </w:r>
      <w:proofErr w:type="spellStart"/>
      <w:r w:rsidR="00AE1CCA" w:rsidRPr="00AE1CCA">
        <w:rPr>
          <w:rFonts w:ascii="Garamond" w:hAnsi="Garamond"/>
          <w:sz w:val="32"/>
          <w:szCs w:val="32"/>
        </w:rPr>
        <w:t>gulal</w:t>
      </w:r>
      <w:proofErr w:type="spellEnd"/>
      <w:r w:rsidR="00AE1CCA" w:rsidRPr="00AE1CCA">
        <w:rPr>
          <w:rFonts w:ascii="Garamond" w:hAnsi="Garamond"/>
          <w:sz w:val="32"/>
          <w:szCs w:val="32"/>
        </w:rPr>
        <w:t xml:space="preserve"> powde</w:t>
      </w:r>
      <w:r w:rsidR="00AE1CCA">
        <w:rPr>
          <w:rFonts w:ascii="Garamond" w:hAnsi="Garamond"/>
          <w:sz w:val="32"/>
          <w:szCs w:val="32"/>
        </w:rPr>
        <w:t>r balls</w:t>
      </w:r>
    </w:p>
    <w:p w14:paraId="2D3DFD6D" w14:textId="77777777" w:rsidR="002E2A7F" w:rsidRDefault="009F494D" w:rsidP="002E2A7F">
      <w:pPr>
        <w:numPr>
          <w:ilvl w:val="0"/>
          <w:numId w:val="5"/>
        </w:numPr>
        <w:tabs>
          <w:tab w:val="clear" w:pos="720"/>
        </w:tabs>
        <w:ind w:left="1440" w:right="72" w:hanging="720"/>
        <w:textAlignment w:val="baseline"/>
        <w:rPr>
          <w:rFonts w:ascii="Garamond" w:eastAsia="Garamond" w:hAnsi="Garamond"/>
          <w:color w:val="000000"/>
          <w:sz w:val="32"/>
        </w:rPr>
      </w:pPr>
      <w:r>
        <w:rPr>
          <w:rFonts w:ascii="Garamond" w:eastAsia="Garamond" w:hAnsi="Garamond"/>
          <w:color w:val="000000"/>
          <w:sz w:val="32"/>
        </w:rPr>
        <w:t xml:space="preserve">Ask churches to set aside </w:t>
      </w:r>
      <w:r w:rsidR="00AE1CCA">
        <w:rPr>
          <w:rFonts w:ascii="Garamond" w:eastAsia="Garamond" w:hAnsi="Garamond"/>
          <w:color w:val="000000"/>
          <w:sz w:val="32"/>
        </w:rPr>
        <w:t>a</w:t>
      </w:r>
      <w:r>
        <w:rPr>
          <w:rFonts w:ascii="Garamond" w:eastAsia="Garamond" w:hAnsi="Garamond"/>
          <w:color w:val="000000"/>
          <w:sz w:val="32"/>
        </w:rPr>
        <w:t xml:space="preserve"> </w:t>
      </w:r>
      <w:r w:rsidR="00AE1CCA">
        <w:rPr>
          <w:rFonts w:ascii="Garamond" w:eastAsia="Garamond" w:hAnsi="Garamond"/>
          <w:color w:val="000000"/>
          <w:sz w:val="32"/>
        </w:rPr>
        <w:t xml:space="preserve">special </w:t>
      </w:r>
      <w:r>
        <w:rPr>
          <w:rFonts w:ascii="Garamond" w:eastAsia="Garamond" w:hAnsi="Garamond"/>
          <w:color w:val="000000"/>
          <w:sz w:val="32"/>
        </w:rPr>
        <w:t xml:space="preserve">Sunday collection day each year, or each quarter, to support </w:t>
      </w:r>
      <w:r w:rsidR="00AE1CCA">
        <w:rPr>
          <w:rFonts w:ascii="Garamond" w:eastAsia="Garamond" w:hAnsi="Garamond"/>
          <w:color w:val="000000"/>
          <w:sz w:val="32"/>
        </w:rPr>
        <w:t>your</w:t>
      </w:r>
      <w:r>
        <w:rPr>
          <w:rFonts w:ascii="Garamond" w:eastAsia="Garamond" w:hAnsi="Garamond"/>
          <w:color w:val="000000"/>
          <w:sz w:val="32"/>
        </w:rPr>
        <w:t xml:space="preserve"> Rainbow Room </w:t>
      </w:r>
      <w:r w:rsidR="0054772B">
        <w:rPr>
          <w:rFonts w:ascii="Garamond" w:eastAsia="Garamond" w:hAnsi="Garamond"/>
          <w:color w:val="000000"/>
          <w:sz w:val="32"/>
        </w:rPr>
        <w:t>needs</w:t>
      </w:r>
    </w:p>
    <w:p w14:paraId="3E301AAF" w14:textId="77777777" w:rsidR="002E2A7F" w:rsidRDefault="002E2A7F" w:rsidP="002E2A7F">
      <w:pPr>
        <w:ind w:left="90" w:right="72"/>
        <w:textAlignment w:val="baseline"/>
        <w:rPr>
          <w:rFonts w:ascii="Garamond" w:eastAsia="Garamond" w:hAnsi="Garamond"/>
          <w:color w:val="000000"/>
          <w:sz w:val="32"/>
        </w:rPr>
      </w:pPr>
    </w:p>
    <w:p w14:paraId="567C8E7B" w14:textId="77777777" w:rsidR="00A7623F" w:rsidRPr="002E2A7F" w:rsidRDefault="009F494D" w:rsidP="002E2A7F">
      <w:pPr>
        <w:ind w:left="90" w:right="72"/>
        <w:textAlignment w:val="baseline"/>
        <w:rPr>
          <w:rFonts w:ascii="Garamond" w:eastAsia="Garamond" w:hAnsi="Garamond"/>
          <w:color w:val="000000"/>
          <w:sz w:val="32"/>
          <w:szCs w:val="32"/>
        </w:rPr>
      </w:pPr>
      <w:r w:rsidRPr="002E2A7F">
        <w:rPr>
          <w:rFonts w:ascii="Garamond" w:eastAsia="Garamond" w:hAnsi="Garamond"/>
          <w:b/>
          <w:color w:val="000000"/>
          <w:sz w:val="32"/>
          <w:szCs w:val="32"/>
        </w:rPr>
        <w:t>Appreciation Projects:</w:t>
      </w:r>
    </w:p>
    <w:p w14:paraId="0372D589" w14:textId="77777777" w:rsidR="00A7623F" w:rsidRPr="002E2A7F" w:rsidRDefault="009F494D" w:rsidP="002E2A7F">
      <w:pPr>
        <w:numPr>
          <w:ilvl w:val="0"/>
          <w:numId w:val="5"/>
        </w:numPr>
        <w:tabs>
          <w:tab w:val="clear" w:pos="720"/>
        </w:tabs>
        <w:ind w:left="1440" w:right="72" w:hanging="720"/>
        <w:textAlignment w:val="baseline"/>
        <w:rPr>
          <w:rFonts w:ascii="Garamond" w:eastAsia="Garamond" w:hAnsi="Garamond"/>
          <w:color w:val="000000"/>
          <w:spacing w:val="7"/>
          <w:sz w:val="32"/>
          <w:szCs w:val="32"/>
        </w:rPr>
      </w:pPr>
      <w:r w:rsidRPr="002E2A7F">
        <w:rPr>
          <w:rFonts w:ascii="Garamond" w:eastAsia="Garamond" w:hAnsi="Garamond"/>
          <w:color w:val="000000"/>
          <w:spacing w:val="7"/>
          <w:sz w:val="32"/>
          <w:szCs w:val="32"/>
        </w:rPr>
        <w:lastRenderedPageBreak/>
        <w:t>Arrange a foster parent appreciation and awards banquet</w:t>
      </w:r>
    </w:p>
    <w:p w14:paraId="67769BDE" w14:textId="77777777" w:rsidR="00A7623F" w:rsidRPr="002E2A7F" w:rsidRDefault="009F494D" w:rsidP="002E2A7F">
      <w:pPr>
        <w:numPr>
          <w:ilvl w:val="0"/>
          <w:numId w:val="5"/>
        </w:numPr>
        <w:tabs>
          <w:tab w:val="clear" w:pos="720"/>
        </w:tabs>
        <w:ind w:left="1440" w:right="72" w:hanging="720"/>
        <w:jc w:val="both"/>
        <w:textAlignment w:val="baseline"/>
        <w:rPr>
          <w:rFonts w:ascii="Garamond" w:eastAsia="Garamond" w:hAnsi="Garamond"/>
          <w:color w:val="000000"/>
          <w:sz w:val="32"/>
          <w:szCs w:val="32"/>
        </w:rPr>
      </w:pPr>
      <w:r w:rsidRPr="002E2A7F">
        <w:rPr>
          <w:rFonts w:ascii="Garamond" w:eastAsia="Garamond" w:hAnsi="Garamond"/>
          <w:color w:val="000000"/>
          <w:sz w:val="32"/>
          <w:szCs w:val="32"/>
        </w:rPr>
        <w:t xml:space="preserve">Send letters of appreciation to the County Commissioners </w:t>
      </w:r>
      <w:r w:rsidR="0054772B">
        <w:rPr>
          <w:rFonts w:ascii="Garamond" w:eastAsia="Garamond" w:hAnsi="Garamond"/>
          <w:color w:val="000000"/>
          <w:sz w:val="32"/>
          <w:szCs w:val="32"/>
        </w:rPr>
        <w:t xml:space="preserve">Court, </w:t>
      </w:r>
      <w:r w:rsidRPr="002E2A7F">
        <w:rPr>
          <w:rFonts w:ascii="Garamond" w:eastAsia="Garamond" w:hAnsi="Garamond"/>
          <w:color w:val="000000"/>
          <w:sz w:val="32"/>
          <w:szCs w:val="32"/>
        </w:rPr>
        <w:t xml:space="preserve">CPS </w:t>
      </w:r>
      <w:r w:rsidR="0054772B">
        <w:rPr>
          <w:rFonts w:ascii="Garamond" w:eastAsia="Garamond" w:hAnsi="Garamond"/>
          <w:color w:val="000000"/>
          <w:sz w:val="32"/>
          <w:szCs w:val="32"/>
        </w:rPr>
        <w:t>j</w:t>
      </w:r>
      <w:r w:rsidRPr="002E2A7F">
        <w:rPr>
          <w:rFonts w:ascii="Garamond" w:eastAsia="Garamond" w:hAnsi="Garamond"/>
          <w:color w:val="000000"/>
          <w:sz w:val="32"/>
          <w:szCs w:val="32"/>
        </w:rPr>
        <w:t xml:space="preserve">udges, </w:t>
      </w:r>
      <w:r w:rsidR="0054772B" w:rsidRPr="002E2A7F">
        <w:rPr>
          <w:rFonts w:ascii="Garamond" w:eastAsia="Garamond" w:hAnsi="Garamond"/>
          <w:color w:val="000000"/>
          <w:sz w:val="32"/>
          <w:szCs w:val="32"/>
        </w:rPr>
        <w:t>juvenile judges</w:t>
      </w:r>
      <w:r w:rsidRPr="002E2A7F">
        <w:rPr>
          <w:rFonts w:ascii="Garamond" w:eastAsia="Garamond" w:hAnsi="Garamond"/>
          <w:color w:val="000000"/>
          <w:sz w:val="32"/>
          <w:szCs w:val="32"/>
        </w:rPr>
        <w:t xml:space="preserve">, </w:t>
      </w:r>
      <w:r w:rsidR="0054772B">
        <w:rPr>
          <w:rFonts w:ascii="Garamond" w:eastAsia="Garamond" w:hAnsi="Garamond"/>
          <w:color w:val="000000"/>
          <w:sz w:val="32"/>
          <w:szCs w:val="32"/>
        </w:rPr>
        <w:t xml:space="preserve">CPS caseworkers, </w:t>
      </w:r>
      <w:r w:rsidRPr="002E2A7F">
        <w:rPr>
          <w:rFonts w:ascii="Garamond" w:eastAsia="Garamond" w:hAnsi="Garamond"/>
          <w:color w:val="000000"/>
          <w:sz w:val="32"/>
          <w:szCs w:val="32"/>
        </w:rPr>
        <w:t xml:space="preserve">police, and other </w:t>
      </w:r>
      <w:r w:rsidR="0054772B">
        <w:rPr>
          <w:rFonts w:ascii="Garamond" w:eastAsia="Garamond" w:hAnsi="Garamond"/>
          <w:color w:val="000000"/>
          <w:sz w:val="32"/>
          <w:szCs w:val="32"/>
        </w:rPr>
        <w:t>officials</w:t>
      </w:r>
      <w:r w:rsidRPr="002E2A7F">
        <w:rPr>
          <w:rFonts w:ascii="Garamond" w:eastAsia="Garamond" w:hAnsi="Garamond"/>
          <w:color w:val="000000"/>
          <w:sz w:val="32"/>
          <w:szCs w:val="32"/>
        </w:rPr>
        <w:t xml:space="preserve"> who affect child welfare</w:t>
      </w:r>
    </w:p>
    <w:p w14:paraId="4C468F34" w14:textId="77777777" w:rsidR="00A7623F" w:rsidRPr="002E2A7F" w:rsidRDefault="009F494D" w:rsidP="002E2A7F">
      <w:pPr>
        <w:numPr>
          <w:ilvl w:val="0"/>
          <w:numId w:val="5"/>
        </w:numPr>
        <w:tabs>
          <w:tab w:val="clear" w:pos="720"/>
        </w:tabs>
        <w:ind w:left="1440" w:right="72" w:hanging="720"/>
        <w:jc w:val="both"/>
        <w:textAlignment w:val="baseline"/>
        <w:rPr>
          <w:rFonts w:ascii="Garamond" w:eastAsia="Garamond" w:hAnsi="Garamond"/>
          <w:color w:val="000000"/>
          <w:sz w:val="32"/>
          <w:szCs w:val="32"/>
        </w:rPr>
      </w:pPr>
      <w:r w:rsidRPr="002E2A7F">
        <w:rPr>
          <w:rFonts w:ascii="Garamond" w:eastAsia="Garamond" w:hAnsi="Garamond"/>
          <w:color w:val="000000"/>
          <w:sz w:val="32"/>
          <w:szCs w:val="32"/>
        </w:rPr>
        <w:t>Host a luncheon for prospective donors such as businesses, community groups, individuals, and churches</w:t>
      </w:r>
    </w:p>
    <w:p w14:paraId="49F0ABE3" w14:textId="77777777" w:rsidR="00A7623F" w:rsidRPr="002E2A7F" w:rsidRDefault="009F494D" w:rsidP="002E2A7F">
      <w:pPr>
        <w:numPr>
          <w:ilvl w:val="0"/>
          <w:numId w:val="5"/>
        </w:numPr>
        <w:tabs>
          <w:tab w:val="clear" w:pos="720"/>
        </w:tabs>
        <w:ind w:left="1440" w:right="72" w:hanging="720"/>
        <w:jc w:val="both"/>
        <w:textAlignment w:val="baseline"/>
        <w:rPr>
          <w:rFonts w:ascii="Garamond" w:eastAsia="Garamond" w:hAnsi="Garamond"/>
          <w:color w:val="000000"/>
          <w:sz w:val="32"/>
          <w:szCs w:val="32"/>
        </w:rPr>
      </w:pPr>
      <w:r w:rsidRPr="002E2A7F">
        <w:rPr>
          <w:rFonts w:ascii="Garamond" w:eastAsia="Garamond" w:hAnsi="Garamond"/>
          <w:color w:val="000000"/>
          <w:sz w:val="32"/>
          <w:szCs w:val="32"/>
        </w:rPr>
        <w:t>Host a reception on Adoption Day</w:t>
      </w:r>
    </w:p>
    <w:p w14:paraId="30FEEFD1" w14:textId="77777777" w:rsidR="0054772B" w:rsidRDefault="009F494D" w:rsidP="002E2A7F">
      <w:pPr>
        <w:numPr>
          <w:ilvl w:val="0"/>
          <w:numId w:val="4"/>
        </w:numPr>
        <w:tabs>
          <w:tab w:val="clear" w:pos="720"/>
        </w:tabs>
        <w:ind w:left="1440" w:right="648" w:hanging="720"/>
        <w:textAlignment w:val="baseline"/>
        <w:rPr>
          <w:rFonts w:ascii="Garamond" w:eastAsia="Bookman Old Style" w:hAnsi="Garamond"/>
          <w:color w:val="000000"/>
          <w:sz w:val="32"/>
          <w:szCs w:val="32"/>
        </w:rPr>
      </w:pPr>
      <w:r w:rsidRPr="002E2A7F">
        <w:rPr>
          <w:rFonts w:ascii="Garamond" w:eastAsia="Bookman Old Style" w:hAnsi="Garamond"/>
          <w:color w:val="000000"/>
          <w:sz w:val="32"/>
          <w:szCs w:val="32"/>
        </w:rPr>
        <w:t xml:space="preserve">Host a luncheon for a graduating foster child or children </w:t>
      </w:r>
    </w:p>
    <w:p w14:paraId="3F430249" w14:textId="77777777" w:rsidR="0054772B" w:rsidRDefault="0054772B" w:rsidP="0054772B">
      <w:pPr>
        <w:tabs>
          <w:tab w:val="left" w:pos="720"/>
        </w:tabs>
        <w:ind w:left="1440" w:right="648"/>
        <w:textAlignment w:val="baseline"/>
        <w:rPr>
          <w:rFonts w:ascii="Garamond" w:eastAsia="Bookman Old Style" w:hAnsi="Garamond"/>
          <w:b/>
          <w:color w:val="000000"/>
          <w:sz w:val="32"/>
          <w:szCs w:val="32"/>
        </w:rPr>
      </w:pPr>
    </w:p>
    <w:p w14:paraId="08BB90CD" w14:textId="77777777" w:rsidR="00A7623F" w:rsidRPr="002E2A7F" w:rsidRDefault="009F494D" w:rsidP="0054772B">
      <w:pPr>
        <w:tabs>
          <w:tab w:val="left" w:pos="720"/>
        </w:tabs>
        <w:ind w:right="648"/>
        <w:textAlignment w:val="baseline"/>
        <w:rPr>
          <w:rFonts w:ascii="Garamond" w:eastAsia="Bookman Old Style" w:hAnsi="Garamond"/>
          <w:color w:val="000000"/>
          <w:sz w:val="32"/>
          <w:szCs w:val="32"/>
        </w:rPr>
      </w:pPr>
      <w:r w:rsidRPr="002E2A7F">
        <w:rPr>
          <w:rFonts w:ascii="Garamond" w:eastAsia="Bookman Old Style" w:hAnsi="Garamond"/>
          <w:b/>
          <w:color w:val="000000"/>
          <w:sz w:val="32"/>
          <w:szCs w:val="32"/>
        </w:rPr>
        <w:t>Holiday Projects:</w:t>
      </w:r>
    </w:p>
    <w:p w14:paraId="1EAEB9A1" w14:textId="77777777" w:rsidR="00A7623F" w:rsidRPr="002E2A7F" w:rsidRDefault="009F494D" w:rsidP="002E2A7F">
      <w:pPr>
        <w:numPr>
          <w:ilvl w:val="0"/>
          <w:numId w:val="4"/>
        </w:numPr>
        <w:tabs>
          <w:tab w:val="clear" w:pos="720"/>
        </w:tabs>
        <w:ind w:left="1440" w:right="72" w:hanging="720"/>
        <w:textAlignment w:val="baseline"/>
        <w:rPr>
          <w:rFonts w:ascii="Garamond" w:eastAsia="Bookman Old Style" w:hAnsi="Garamond"/>
          <w:color w:val="000000"/>
          <w:sz w:val="32"/>
          <w:szCs w:val="32"/>
        </w:rPr>
      </w:pPr>
      <w:r w:rsidRPr="002E2A7F">
        <w:rPr>
          <w:rFonts w:ascii="Garamond" w:eastAsia="Bookman Old Style" w:hAnsi="Garamond"/>
          <w:color w:val="000000"/>
          <w:sz w:val="32"/>
          <w:szCs w:val="32"/>
        </w:rPr>
        <w:t xml:space="preserve">Obtain merchant and citizen donations for </w:t>
      </w:r>
      <w:r w:rsidR="0054772B">
        <w:rPr>
          <w:rFonts w:ascii="Garamond" w:eastAsia="Bookman Old Style" w:hAnsi="Garamond"/>
          <w:color w:val="000000"/>
          <w:sz w:val="32"/>
          <w:szCs w:val="32"/>
        </w:rPr>
        <w:t xml:space="preserve">an </w:t>
      </w:r>
      <w:r w:rsidRPr="002E2A7F">
        <w:rPr>
          <w:rFonts w:ascii="Garamond" w:eastAsia="Bookman Old Style" w:hAnsi="Garamond"/>
          <w:color w:val="000000"/>
          <w:sz w:val="32"/>
          <w:szCs w:val="32"/>
        </w:rPr>
        <w:t>"empty stocking" Christmas program</w:t>
      </w:r>
    </w:p>
    <w:p w14:paraId="30140EF6" w14:textId="77777777" w:rsidR="00A7623F" w:rsidRPr="002E2A7F" w:rsidRDefault="009F494D" w:rsidP="002E2A7F">
      <w:pPr>
        <w:numPr>
          <w:ilvl w:val="0"/>
          <w:numId w:val="4"/>
        </w:numPr>
        <w:tabs>
          <w:tab w:val="clear" w:pos="720"/>
        </w:tabs>
        <w:ind w:left="1440" w:hanging="720"/>
        <w:textAlignment w:val="baseline"/>
        <w:rPr>
          <w:rFonts w:ascii="Garamond" w:eastAsia="Bookman Old Style" w:hAnsi="Garamond"/>
          <w:color w:val="000000"/>
          <w:spacing w:val="-7"/>
          <w:sz w:val="32"/>
          <w:szCs w:val="32"/>
        </w:rPr>
      </w:pPr>
      <w:r w:rsidRPr="002E2A7F">
        <w:rPr>
          <w:rFonts w:ascii="Garamond" w:eastAsia="Bookman Old Style" w:hAnsi="Garamond"/>
          <w:color w:val="000000"/>
          <w:spacing w:val="-7"/>
          <w:sz w:val="32"/>
          <w:szCs w:val="32"/>
        </w:rPr>
        <w:t>Arrange Easter or Hanukkah baskets for foster children</w:t>
      </w:r>
    </w:p>
    <w:p w14:paraId="0C8EB30F" w14:textId="77777777" w:rsidR="00A7623F" w:rsidRPr="002E2A7F" w:rsidRDefault="009F494D" w:rsidP="002E2A7F">
      <w:pPr>
        <w:numPr>
          <w:ilvl w:val="0"/>
          <w:numId w:val="4"/>
        </w:numPr>
        <w:tabs>
          <w:tab w:val="clear" w:pos="720"/>
        </w:tabs>
        <w:ind w:left="1440" w:hanging="720"/>
        <w:textAlignment w:val="baseline"/>
        <w:rPr>
          <w:rFonts w:ascii="Garamond" w:eastAsia="Bookman Old Style" w:hAnsi="Garamond"/>
          <w:color w:val="000000"/>
          <w:spacing w:val="-7"/>
          <w:sz w:val="32"/>
          <w:szCs w:val="32"/>
        </w:rPr>
      </w:pPr>
      <w:r w:rsidRPr="002E2A7F">
        <w:rPr>
          <w:rFonts w:ascii="Garamond" w:eastAsia="Bookman Old Style" w:hAnsi="Garamond"/>
          <w:color w:val="000000"/>
          <w:spacing w:val="-6"/>
          <w:sz w:val="32"/>
          <w:szCs w:val="32"/>
        </w:rPr>
        <w:t>Invite civic, religious</w:t>
      </w:r>
      <w:r w:rsidR="0054772B">
        <w:rPr>
          <w:rFonts w:ascii="Garamond" w:eastAsia="Bookman Old Style" w:hAnsi="Garamond"/>
          <w:color w:val="000000"/>
          <w:spacing w:val="-6"/>
          <w:sz w:val="32"/>
          <w:szCs w:val="32"/>
        </w:rPr>
        <w:t>,</w:t>
      </w:r>
      <w:r w:rsidRPr="002E2A7F">
        <w:rPr>
          <w:rFonts w:ascii="Garamond" w:eastAsia="Bookman Old Style" w:hAnsi="Garamond"/>
          <w:color w:val="000000"/>
          <w:spacing w:val="-6"/>
          <w:sz w:val="32"/>
          <w:szCs w:val="32"/>
        </w:rPr>
        <w:t xml:space="preserve"> and school groups to purchase gifts for</w:t>
      </w:r>
      <w:r w:rsidR="002E2A7F" w:rsidRPr="002E2A7F">
        <w:rPr>
          <w:rFonts w:ascii="Garamond" w:eastAsia="Bookman Old Style" w:hAnsi="Garamond"/>
          <w:color w:val="000000"/>
          <w:spacing w:val="-6"/>
          <w:sz w:val="32"/>
          <w:szCs w:val="32"/>
        </w:rPr>
        <w:t xml:space="preserve"> </w:t>
      </w:r>
      <w:r w:rsidRPr="002E2A7F">
        <w:rPr>
          <w:rFonts w:ascii="Garamond" w:eastAsia="Bookman Old Style" w:hAnsi="Garamond"/>
          <w:color w:val="000000"/>
          <w:spacing w:val="-7"/>
          <w:sz w:val="32"/>
          <w:szCs w:val="32"/>
        </w:rPr>
        <w:t>foster children</w:t>
      </w:r>
    </w:p>
    <w:p w14:paraId="5978090F" w14:textId="77777777" w:rsidR="002E2A7F" w:rsidRDefault="002E2A7F" w:rsidP="00F83ABD">
      <w:pPr>
        <w:ind w:left="792"/>
        <w:textAlignment w:val="baseline"/>
        <w:rPr>
          <w:rFonts w:ascii="Garamond" w:eastAsia="Bookman Old Style" w:hAnsi="Garamond"/>
          <w:b/>
          <w:color w:val="000000"/>
          <w:spacing w:val="-17"/>
          <w:sz w:val="32"/>
          <w:szCs w:val="32"/>
        </w:rPr>
      </w:pPr>
    </w:p>
    <w:p w14:paraId="6D0070A5" w14:textId="77777777" w:rsidR="00A7623F" w:rsidRPr="002E2A7F" w:rsidRDefault="009F494D" w:rsidP="002E2A7F">
      <w:pPr>
        <w:textAlignment w:val="baseline"/>
        <w:rPr>
          <w:rFonts w:ascii="Garamond" w:eastAsia="Bookman Old Style" w:hAnsi="Garamond"/>
          <w:b/>
          <w:color w:val="000000"/>
          <w:spacing w:val="-17"/>
          <w:sz w:val="32"/>
          <w:szCs w:val="32"/>
        </w:rPr>
      </w:pPr>
      <w:r w:rsidRPr="002E2A7F">
        <w:rPr>
          <w:rFonts w:ascii="Garamond" w:eastAsia="Bookman Old Style" w:hAnsi="Garamond"/>
          <w:b/>
          <w:color w:val="000000"/>
          <w:spacing w:val="-17"/>
          <w:sz w:val="32"/>
          <w:szCs w:val="32"/>
        </w:rPr>
        <w:t>Miscellaneous Projects:</w:t>
      </w:r>
    </w:p>
    <w:p w14:paraId="44EE4EDF" w14:textId="77777777" w:rsidR="00A7623F" w:rsidRPr="002E2A7F" w:rsidRDefault="009F494D" w:rsidP="002E2A7F">
      <w:pPr>
        <w:numPr>
          <w:ilvl w:val="0"/>
          <w:numId w:val="4"/>
        </w:numPr>
        <w:tabs>
          <w:tab w:val="clear" w:pos="720"/>
        </w:tabs>
        <w:ind w:left="1440" w:hanging="720"/>
        <w:textAlignment w:val="baseline"/>
        <w:rPr>
          <w:rFonts w:ascii="Garamond" w:eastAsia="Bookman Old Style" w:hAnsi="Garamond"/>
          <w:color w:val="000000"/>
          <w:spacing w:val="-9"/>
          <w:sz w:val="32"/>
          <w:szCs w:val="32"/>
        </w:rPr>
      </w:pPr>
      <w:r w:rsidRPr="002E2A7F">
        <w:rPr>
          <w:rFonts w:ascii="Garamond" w:eastAsia="Bookman Old Style" w:hAnsi="Garamond"/>
          <w:color w:val="000000"/>
          <w:spacing w:val="-9"/>
          <w:sz w:val="32"/>
          <w:szCs w:val="32"/>
        </w:rPr>
        <w:t xml:space="preserve">Hold picnics to raise awareness and recruit </w:t>
      </w:r>
      <w:r w:rsidR="0054772B">
        <w:rPr>
          <w:rFonts w:ascii="Garamond" w:eastAsia="Bookman Old Style" w:hAnsi="Garamond"/>
          <w:color w:val="000000"/>
          <w:spacing w:val="-9"/>
          <w:sz w:val="32"/>
          <w:szCs w:val="32"/>
        </w:rPr>
        <w:t xml:space="preserve">new </w:t>
      </w:r>
      <w:r w:rsidRPr="002E2A7F">
        <w:rPr>
          <w:rFonts w:ascii="Garamond" w:eastAsia="Bookman Old Style" w:hAnsi="Garamond"/>
          <w:color w:val="000000"/>
          <w:spacing w:val="-9"/>
          <w:sz w:val="32"/>
          <w:szCs w:val="32"/>
        </w:rPr>
        <w:t>board members</w:t>
      </w:r>
    </w:p>
    <w:p w14:paraId="05548E44" w14:textId="77777777" w:rsidR="00A7623F" w:rsidRPr="002E2A7F" w:rsidRDefault="009F494D" w:rsidP="002E2A7F">
      <w:pPr>
        <w:numPr>
          <w:ilvl w:val="0"/>
          <w:numId w:val="4"/>
        </w:numPr>
        <w:tabs>
          <w:tab w:val="clear" w:pos="720"/>
        </w:tabs>
        <w:ind w:left="1440" w:hanging="720"/>
        <w:textAlignment w:val="baseline"/>
        <w:rPr>
          <w:rFonts w:ascii="Garamond" w:eastAsia="Bookman Old Style" w:hAnsi="Garamond"/>
          <w:color w:val="000000"/>
          <w:spacing w:val="-10"/>
          <w:sz w:val="32"/>
          <w:szCs w:val="32"/>
        </w:rPr>
      </w:pPr>
      <w:r w:rsidRPr="002E2A7F">
        <w:rPr>
          <w:rFonts w:ascii="Garamond" w:eastAsia="Bookman Old Style" w:hAnsi="Garamond"/>
          <w:color w:val="000000"/>
          <w:spacing w:val="-10"/>
          <w:sz w:val="32"/>
          <w:szCs w:val="32"/>
        </w:rPr>
        <w:t xml:space="preserve">Sponsor </w:t>
      </w:r>
      <w:r w:rsidR="0054772B">
        <w:rPr>
          <w:rFonts w:ascii="Garamond" w:eastAsia="Bookman Old Style" w:hAnsi="Garamond"/>
          <w:color w:val="000000"/>
          <w:spacing w:val="-10"/>
          <w:sz w:val="32"/>
          <w:szCs w:val="32"/>
        </w:rPr>
        <w:t xml:space="preserve">foster or at-risk </w:t>
      </w:r>
      <w:r w:rsidRPr="002E2A7F">
        <w:rPr>
          <w:rFonts w:ascii="Garamond" w:eastAsia="Bookman Old Style" w:hAnsi="Garamond"/>
          <w:color w:val="000000"/>
          <w:spacing w:val="-10"/>
          <w:sz w:val="32"/>
          <w:szCs w:val="32"/>
        </w:rPr>
        <w:t>children at day camp or summer camp</w:t>
      </w:r>
    </w:p>
    <w:p w14:paraId="17E28499" w14:textId="77777777" w:rsidR="00A7623F" w:rsidRPr="002E2A7F" w:rsidRDefault="009F494D" w:rsidP="002E2A7F">
      <w:pPr>
        <w:numPr>
          <w:ilvl w:val="0"/>
          <w:numId w:val="4"/>
        </w:numPr>
        <w:tabs>
          <w:tab w:val="clear" w:pos="720"/>
        </w:tabs>
        <w:ind w:left="1440" w:hanging="720"/>
        <w:textAlignment w:val="baseline"/>
        <w:rPr>
          <w:rFonts w:ascii="Garamond" w:eastAsia="Bookman Old Style" w:hAnsi="Garamond"/>
          <w:color w:val="000000"/>
          <w:spacing w:val="-8"/>
          <w:sz w:val="32"/>
          <w:szCs w:val="32"/>
        </w:rPr>
      </w:pPr>
      <w:r w:rsidRPr="002E2A7F">
        <w:rPr>
          <w:rFonts w:ascii="Garamond" w:eastAsia="Bookman Old Style" w:hAnsi="Garamond"/>
          <w:color w:val="000000"/>
          <w:spacing w:val="-8"/>
          <w:sz w:val="32"/>
          <w:szCs w:val="32"/>
        </w:rPr>
        <w:t>Send birthday cards and gifts to foster children</w:t>
      </w:r>
    </w:p>
    <w:p w14:paraId="68059668" w14:textId="77777777" w:rsidR="00A7623F" w:rsidRPr="002E2A7F" w:rsidRDefault="009F494D" w:rsidP="002E2A7F">
      <w:pPr>
        <w:numPr>
          <w:ilvl w:val="0"/>
          <w:numId w:val="4"/>
        </w:numPr>
        <w:tabs>
          <w:tab w:val="clear" w:pos="720"/>
        </w:tabs>
        <w:ind w:left="1440" w:right="72" w:hanging="720"/>
        <w:textAlignment w:val="baseline"/>
        <w:rPr>
          <w:rFonts w:ascii="Garamond" w:eastAsia="Bookman Old Style" w:hAnsi="Garamond"/>
          <w:color w:val="000000"/>
          <w:sz w:val="32"/>
          <w:szCs w:val="32"/>
        </w:rPr>
      </w:pPr>
      <w:r w:rsidRPr="002E2A7F">
        <w:rPr>
          <w:rFonts w:ascii="Garamond" w:eastAsia="Bookman Old Style" w:hAnsi="Garamond"/>
          <w:color w:val="000000"/>
          <w:sz w:val="32"/>
          <w:szCs w:val="32"/>
        </w:rPr>
        <w:t>Arrange Sunday School class projects supporting the Rainbow Room</w:t>
      </w:r>
    </w:p>
    <w:p w14:paraId="3967EFCB" w14:textId="77777777" w:rsidR="00543A09" w:rsidRDefault="00543A09">
      <w:pPr>
        <w:rPr>
          <w:rFonts w:ascii="Bookman Old Style" w:eastAsia="Bookman Old Style" w:hAnsi="Bookman Old Style"/>
          <w:b/>
          <w:color w:val="000000"/>
          <w:spacing w:val="-4"/>
          <w:sz w:val="28"/>
        </w:rPr>
      </w:pPr>
      <w:r>
        <w:rPr>
          <w:rFonts w:ascii="Bookman Old Style" w:eastAsia="Bookman Old Style" w:hAnsi="Bookman Old Style"/>
          <w:b/>
          <w:color w:val="000000"/>
          <w:spacing w:val="-4"/>
          <w:sz w:val="28"/>
        </w:rPr>
        <w:br w:type="page"/>
      </w:r>
    </w:p>
    <w:p w14:paraId="63671AAE" w14:textId="77777777" w:rsidR="002E2A7F" w:rsidRPr="001E65F1" w:rsidRDefault="00543A09" w:rsidP="00543A09">
      <w:pPr>
        <w:ind w:left="792"/>
        <w:jc w:val="center"/>
        <w:textAlignment w:val="baseline"/>
        <w:rPr>
          <w:rFonts w:ascii="Bookman Old Style" w:eastAsia="Bookman Old Style" w:hAnsi="Bookman Old Style"/>
          <w:i/>
          <w:color w:val="000000"/>
          <w:spacing w:val="-4"/>
          <w:sz w:val="28"/>
        </w:rPr>
      </w:pPr>
      <w:r w:rsidRPr="001E65F1">
        <w:rPr>
          <w:rFonts w:ascii="Bookman Old Style" w:eastAsia="Bookman Old Style" w:hAnsi="Bookman Old Style"/>
          <w:i/>
          <w:color w:val="000000"/>
          <w:spacing w:val="-4"/>
          <w:sz w:val="28"/>
        </w:rPr>
        <w:lastRenderedPageBreak/>
        <w:t>SAMPLE OPEN MEETING AGENDA</w:t>
      </w:r>
    </w:p>
    <w:p w14:paraId="0577808C" w14:textId="77777777" w:rsidR="00543A09" w:rsidRDefault="00543A09" w:rsidP="00F83ABD">
      <w:pPr>
        <w:ind w:left="792"/>
        <w:textAlignment w:val="baseline"/>
        <w:rPr>
          <w:rFonts w:ascii="Bookman Old Style" w:eastAsia="Bookman Old Style" w:hAnsi="Bookman Old Style"/>
          <w:b/>
          <w:color w:val="000000"/>
          <w:spacing w:val="-4"/>
          <w:sz w:val="28"/>
        </w:rPr>
      </w:pPr>
    </w:p>
    <w:p w14:paraId="548B2D96" w14:textId="77777777" w:rsidR="00A7623F" w:rsidRPr="00543A09" w:rsidRDefault="001E65F1" w:rsidP="001E65F1">
      <w:pPr>
        <w:textAlignment w:val="baseline"/>
        <w:rPr>
          <w:rFonts w:ascii="Bookman Old Style" w:eastAsia="Bookman Old Style" w:hAnsi="Bookman Old Style"/>
          <w:b/>
          <w:color w:val="000000"/>
          <w:spacing w:val="-4"/>
          <w:sz w:val="28"/>
          <w:szCs w:val="28"/>
        </w:rPr>
      </w:pPr>
      <w:r>
        <w:rPr>
          <w:rFonts w:ascii="Bookman Old Style" w:eastAsia="Bookman Old Style" w:hAnsi="Bookman Old Style"/>
          <w:b/>
          <w:color w:val="000000"/>
          <w:spacing w:val="-4"/>
          <w:sz w:val="28"/>
          <w:szCs w:val="28"/>
        </w:rPr>
        <w:t xml:space="preserve">COUNTY </w:t>
      </w:r>
      <w:r w:rsidR="009F494D" w:rsidRPr="00543A09">
        <w:rPr>
          <w:rFonts w:ascii="Bookman Old Style" w:eastAsia="Bookman Old Style" w:hAnsi="Bookman Old Style"/>
          <w:b/>
          <w:color w:val="000000"/>
          <w:spacing w:val="-4"/>
          <w:sz w:val="28"/>
          <w:szCs w:val="28"/>
        </w:rPr>
        <w:t xml:space="preserve">CHILD WELFARE BOARD MEETING NOTICE </w:t>
      </w:r>
      <w:r w:rsidR="009F494D" w:rsidRPr="001E65F1">
        <w:rPr>
          <w:rFonts w:ascii="Bookman Old Style" w:eastAsia="Bookman Old Style" w:hAnsi="Bookman Old Style"/>
          <w:i/>
          <w:color w:val="000000"/>
          <w:spacing w:val="-4"/>
          <w:sz w:val="28"/>
          <w:szCs w:val="28"/>
        </w:rPr>
        <w:t>(EXAMPLE)</w:t>
      </w:r>
    </w:p>
    <w:p w14:paraId="7A60AC34" w14:textId="77777777" w:rsidR="00A7623F" w:rsidRPr="001E65F1" w:rsidRDefault="002E2A7F" w:rsidP="00543A09">
      <w:pPr>
        <w:ind w:firstLine="720"/>
        <w:jc w:val="both"/>
        <w:textAlignment w:val="baseline"/>
        <w:rPr>
          <w:rFonts w:ascii="Bookman Old Style" w:eastAsia="Bookman Old Style" w:hAnsi="Bookman Old Style"/>
          <w:color w:val="000000"/>
          <w:sz w:val="24"/>
          <w:szCs w:val="24"/>
        </w:rPr>
      </w:pPr>
      <w:r w:rsidRPr="001E65F1">
        <w:rPr>
          <w:rFonts w:ascii="Bookman Old Style" w:eastAsia="Bookman Old Style" w:hAnsi="Bookman Old Style"/>
          <w:color w:val="000000"/>
          <w:sz w:val="24"/>
          <w:szCs w:val="24"/>
        </w:rPr>
        <w:t xml:space="preserve">The _______________ </w:t>
      </w:r>
      <w:r w:rsidR="009F494D" w:rsidRPr="001E65F1">
        <w:rPr>
          <w:rFonts w:ascii="Bookman Old Style" w:eastAsia="Bookman Old Style" w:hAnsi="Bookman Old Style"/>
          <w:color w:val="000000"/>
          <w:sz w:val="24"/>
          <w:szCs w:val="24"/>
        </w:rPr>
        <w:t>County Child Welfare Board will hold a</w:t>
      </w:r>
      <w:r w:rsidRPr="001E65F1">
        <w:rPr>
          <w:rFonts w:ascii="Bookman Old Style" w:eastAsia="Bookman Old Style" w:hAnsi="Bookman Old Style"/>
          <w:color w:val="000000"/>
          <w:sz w:val="24"/>
          <w:szCs w:val="24"/>
        </w:rPr>
        <w:t xml:space="preserve"> </w:t>
      </w:r>
      <w:r w:rsidR="009F494D" w:rsidRPr="001E65F1">
        <w:rPr>
          <w:rFonts w:ascii="Bookman Old Style" w:eastAsia="Bookman Old Style" w:hAnsi="Bookman Old Style"/>
          <w:color w:val="000000"/>
          <w:sz w:val="24"/>
          <w:szCs w:val="24"/>
        </w:rPr>
        <w:t>regular meeting on the</w:t>
      </w:r>
      <w:r w:rsidRPr="001E65F1">
        <w:rPr>
          <w:rFonts w:ascii="Bookman Old Style" w:eastAsia="Bookman Old Style" w:hAnsi="Bookman Old Style"/>
          <w:color w:val="000000"/>
          <w:sz w:val="24"/>
          <w:szCs w:val="24"/>
        </w:rPr>
        <w:t xml:space="preserve"> ____ </w:t>
      </w:r>
      <w:r w:rsidR="009F494D" w:rsidRPr="001E65F1">
        <w:rPr>
          <w:rFonts w:ascii="Bookman Old Style" w:eastAsia="Bookman Old Style" w:hAnsi="Bookman Old Style"/>
          <w:color w:val="000000"/>
          <w:sz w:val="24"/>
          <w:szCs w:val="24"/>
        </w:rPr>
        <w:t>day of</w:t>
      </w:r>
      <w:r w:rsidRPr="001E65F1">
        <w:rPr>
          <w:rFonts w:ascii="Bookman Old Style" w:eastAsia="Bookman Old Style" w:hAnsi="Bookman Old Style"/>
          <w:color w:val="000000"/>
          <w:sz w:val="24"/>
          <w:szCs w:val="24"/>
        </w:rPr>
        <w:t xml:space="preserve"> ________________</w:t>
      </w:r>
      <w:r w:rsidR="009F494D" w:rsidRPr="001E65F1">
        <w:rPr>
          <w:rFonts w:ascii="Bookman Old Style" w:eastAsia="Bookman Old Style" w:hAnsi="Bookman Old Style"/>
          <w:color w:val="000000"/>
          <w:sz w:val="24"/>
          <w:szCs w:val="24"/>
        </w:rPr>
        <w:t>, 20_</w:t>
      </w:r>
      <w:r w:rsidR="00543A09" w:rsidRPr="001E65F1">
        <w:rPr>
          <w:rFonts w:ascii="Bookman Old Style" w:eastAsia="Bookman Old Style" w:hAnsi="Bookman Old Style"/>
          <w:color w:val="000000"/>
          <w:sz w:val="24"/>
          <w:szCs w:val="24"/>
        </w:rPr>
        <w:t>__</w:t>
      </w:r>
      <w:r w:rsidR="009F494D" w:rsidRPr="001E65F1">
        <w:rPr>
          <w:rFonts w:ascii="Bookman Old Style" w:eastAsia="Bookman Old Style" w:hAnsi="Bookman Old Style"/>
          <w:color w:val="000000"/>
          <w:sz w:val="24"/>
          <w:szCs w:val="24"/>
        </w:rPr>
        <w:t>, at</w:t>
      </w:r>
      <w:r w:rsidRPr="001E65F1">
        <w:rPr>
          <w:rFonts w:ascii="Bookman Old Style" w:eastAsia="Bookman Old Style" w:hAnsi="Bookman Old Style"/>
          <w:color w:val="000000"/>
          <w:sz w:val="24"/>
          <w:szCs w:val="24"/>
        </w:rPr>
        <w:t xml:space="preserve"> </w:t>
      </w:r>
      <w:r w:rsidR="00543A09" w:rsidRPr="001E65F1">
        <w:rPr>
          <w:rFonts w:ascii="Bookman Old Style" w:eastAsia="Bookman Old Style" w:hAnsi="Bookman Old Style"/>
          <w:color w:val="000000"/>
          <w:sz w:val="24"/>
          <w:szCs w:val="24"/>
        </w:rPr>
        <w:t>o’clock _</w:t>
      </w:r>
      <w:r w:rsidRPr="001E65F1">
        <w:rPr>
          <w:rFonts w:ascii="Bookman Old Style" w:eastAsia="Bookman Old Style" w:hAnsi="Bookman Old Style"/>
          <w:color w:val="000000"/>
          <w:sz w:val="24"/>
          <w:szCs w:val="24"/>
        </w:rPr>
        <w:t>__</w:t>
      </w:r>
      <w:r w:rsidR="009F494D" w:rsidRPr="001E65F1">
        <w:rPr>
          <w:rFonts w:ascii="Bookman Old Style" w:eastAsia="Bookman Old Style" w:hAnsi="Bookman Old Style"/>
          <w:color w:val="000000"/>
          <w:sz w:val="24"/>
          <w:szCs w:val="24"/>
        </w:rPr>
        <w:t>. m. in the</w:t>
      </w:r>
      <w:r w:rsidR="00543A09" w:rsidRPr="001E65F1">
        <w:rPr>
          <w:rFonts w:ascii="Bookman Old Style" w:eastAsia="Bookman Old Style" w:hAnsi="Bookman Old Style"/>
          <w:color w:val="000000"/>
          <w:sz w:val="24"/>
          <w:szCs w:val="24"/>
        </w:rPr>
        <w:t xml:space="preserve"> _________________________ </w:t>
      </w:r>
      <w:r w:rsidR="009F494D" w:rsidRPr="001E65F1">
        <w:rPr>
          <w:rFonts w:ascii="Bookman Old Style" w:eastAsia="Bookman Old Style" w:hAnsi="Bookman Old Style"/>
          <w:color w:val="000000"/>
          <w:sz w:val="24"/>
          <w:szCs w:val="24"/>
        </w:rPr>
        <w:t>Room of the</w:t>
      </w:r>
      <w:r w:rsidR="00543A09" w:rsidRPr="001E65F1">
        <w:rPr>
          <w:rFonts w:ascii="Bookman Old Style" w:eastAsia="Bookman Old Style" w:hAnsi="Bookman Old Style"/>
          <w:color w:val="000000"/>
          <w:sz w:val="24"/>
          <w:szCs w:val="24"/>
        </w:rPr>
        <w:t xml:space="preserve"> _________________________________ </w:t>
      </w:r>
      <w:r w:rsidR="009F494D" w:rsidRPr="001E65F1">
        <w:rPr>
          <w:rFonts w:ascii="Bookman Old Style" w:eastAsia="Bookman Old Style" w:hAnsi="Bookman Old Style"/>
          <w:color w:val="000000"/>
          <w:spacing w:val="-4"/>
          <w:sz w:val="24"/>
          <w:szCs w:val="24"/>
        </w:rPr>
        <w:t>in</w:t>
      </w:r>
      <w:r w:rsidR="00543A09" w:rsidRPr="001E65F1">
        <w:rPr>
          <w:rFonts w:ascii="Bookman Old Style" w:eastAsia="Bookman Old Style" w:hAnsi="Bookman Old Style"/>
          <w:color w:val="000000"/>
          <w:spacing w:val="-4"/>
          <w:sz w:val="24"/>
          <w:szCs w:val="24"/>
        </w:rPr>
        <w:t xml:space="preserve"> _____________________________</w:t>
      </w:r>
      <w:r w:rsidR="009F494D" w:rsidRPr="001E65F1">
        <w:rPr>
          <w:rFonts w:ascii="Bookman Old Style" w:eastAsia="Bookman Old Style" w:hAnsi="Bookman Old Style"/>
          <w:color w:val="000000"/>
          <w:spacing w:val="-4"/>
          <w:sz w:val="24"/>
          <w:szCs w:val="24"/>
        </w:rPr>
        <w:t>, Texas</w:t>
      </w:r>
    </w:p>
    <w:p w14:paraId="69BB497D" w14:textId="77777777" w:rsidR="00A7623F" w:rsidRPr="00543A09" w:rsidRDefault="009F494D" w:rsidP="00F83ABD">
      <w:pPr>
        <w:ind w:left="72"/>
        <w:jc w:val="center"/>
        <w:textAlignment w:val="baseline"/>
        <w:rPr>
          <w:rFonts w:ascii="Bookman Old Style" w:eastAsia="Bookman Old Style" w:hAnsi="Bookman Old Style"/>
          <w:b/>
          <w:color w:val="000000"/>
          <w:spacing w:val="3"/>
          <w:sz w:val="28"/>
          <w:szCs w:val="28"/>
        </w:rPr>
      </w:pPr>
      <w:r w:rsidRPr="00543A09">
        <w:rPr>
          <w:rFonts w:ascii="Bookman Old Style" w:eastAsia="Bookman Old Style" w:hAnsi="Bookman Old Style"/>
          <w:b/>
          <w:color w:val="000000"/>
          <w:spacing w:val="3"/>
          <w:sz w:val="28"/>
          <w:szCs w:val="28"/>
        </w:rPr>
        <w:t>AGENDA</w:t>
      </w:r>
    </w:p>
    <w:p w14:paraId="50FF3154" w14:textId="77777777" w:rsidR="00A7623F" w:rsidRPr="00543A09" w:rsidRDefault="009F494D" w:rsidP="00543A09">
      <w:pPr>
        <w:numPr>
          <w:ilvl w:val="0"/>
          <w:numId w:val="6"/>
        </w:numPr>
        <w:tabs>
          <w:tab w:val="clear" w:pos="360"/>
        </w:tabs>
        <w:ind w:left="720" w:hanging="720"/>
        <w:textAlignment w:val="baseline"/>
        <w:rPr>
          <w:rFonts w:ascii="Bookman Old Style" w:eastAsia="Bookman Old Style" w:hAnsi="Bookman Old Style"/>
          <w:color w:val="000000"/>
          <w:spacing w:val="-6"/>
          <w:sz w:val="28"/>
          <w:szCs w:val="28"/>
        </w:rPr>
      </w:pPr>
      <w:r w:rsidRPr="00543A09">
        <w:rPr>
          <w:rFonts w:ascii="Bookman Old Style" w:eastAsia="Bookman Old Style" w:hAnsi="Bookman Old Style"/>
          <w:color w:val="000000"/>
          <w:spacing w:val="-6"/>
          <w:sz w:val="28"/>
          <w:szCs w:val="28"/>
        </w:rPr>
        <w:t xml:space="preserve">Call to </w:t>
      </w:r>
      <w:r w:rsidR="00543A09">
        <w:rPr>
          <w:rFonts w:ascii="Bookman Old Style" w:eastAsia="Bookman Old Style" w:hAnsi="Bookman Old Style"/>
          <w:color w:val="000000"/>
          <w:spacing w:val="-6"/>
          <w:sz w:val="28"/>
          <w:szCs w:val="28"/>
        </w:rPr>
        <w:t>O</w:t>
      </w:r>
      <w:r w:rsidRPr="00543A09">
        <w:rPr>
          <w:rFonts w:ascii="Bookman Old Style" w:eastAsia="Bookman Old Style" w:hAnsi="Bookman Old Style"/>
          <w:color w:val="000000"/>
          <w:spacing w:val="-6"/>
          <w:sz w:val="28"/>
          <w:szCs w:val="28"/>
        </w:rPr>
        <w:t>rder</w:t>
      </w:r>
    </w:p>
    <w:p w14:paraId="69143316" w14:textId="77777777" w:rsidR="00A7623F" w:rsidRPr="00543A09" w:rsidRDefault="009F494D" w:rsidP="00543A09">
      <w:pPr>
        <w:numPr>
          <w:ilvl w:val="0"/>
          <w:numId w:val="6"/>
        </w:numPr>
        <w:tabs>
          <w:tab w:val="clear" w:pos="360"/>
        </w:tabs>
        <w:ind w:left="720" w:hanging="720"/>
        <w:textAlignment w:val="baseline"/>
        <w:rPr>
          <w:rFonts w:ascii="Bookman Old Style" w:eastAsia="Bookman Old Style" w:hAnsi="Bookman Old Style"/>
          <w:color w:val="000000"/>
          <w:spacing w:val="-9"/>
          <w:sz w:val="28"/>
          <w:szCs w:val="28"/>
        </w:rPr>
      </w:pPr>
      <w:r w:rsidRPr="00543A09">
        <w:rPr>
          <w:rFonts w:ascii="Bookman Old Style" w:eastAsia="Bookman Old Style" w:hAnsi="Bookman Old Style"/>
          <w:color w:val="000000"/>
          <w:spacing w:val="-9"/>
          <w:sz w:val="28"/>
          <w:szCs w:val="28"/>
        </w:rPr>
        <w:t>Quorum</w:t>
      </w:r>
      <w:r w:rsidR="00543A09">
        <w:rPr>
          <w:rFonts w:ascii="Bookman Old Style" w:eastAsia="Bookman Old Style" w:hAnsi="Bookman Old Style"/>
          <w:color w:val="000000"/>
          <w:spacing w:val="-9"/>
          <w:sz w:val="28"/>
          <w:szCs w:val="28"/>
        </w:rPr>
        <w:t xml:space="preserve"> Determination</w:t>
      </w:r>
    </w:p>
    <w:p w14:paraId="46F8CF73" w14:textId="77777777" w:rsidR="00543A09" w:rsidRPr="00543A09" w:rsidRDefault="009F494D" w:rsidP="00543A09">
      <w:pPr>
        <w:numPr>
          <w:ilvl w:val="0"/>
          <w:numId w:val="6"/>
        </w:numPr>
        <w:tabs>
          <w:tab w:val="clear" w:pos="360"/>
        </w:tabs>
        <w:ind w:left="720" w:hanging="720"/>
        <w:textAlignment w:val="baseline"/>
        <w:rPr>
          <w:rFonts w:ascii="Bookman Old Style" w:eastAsia="Bookman Old Style" w:hAnsi="Bookman Old Style"/>
          <w:color w:val="000000"/>
          <w:spacing w:val="-9"/>
          <w:sz w:val="28"/>
          <w:szCs w:val="28"/>
        </w:rPr>
      </w:pPr>
      <w:r w:rsidRPr="00543A09">
        <w:rPr>
          <w:rFonts w:ascii="Bookman Old Style" w:eastAsia="Bookman Old Style" w:hAnsi="Bookman Old Style"/>
          <w:color w:val="000000"/>
          <w:spacing w:val="-9"/>
          <w:sz w:val="28"/>
          <w:szCs w:val="28"/>
        </w:rPr>
        <w:t>Public Comment/Information from the Community</w:t>
      </w:r>
    </w:p>
    <w:p w14:paraId="523B3D4D" w14:textId="77777777" w:rsidR="00A7623F" w:rsidRPr="00543A09" w:rsidRDefault="009F494D" w:rsidP="00543A09">
      <w:pPr>
        <w:numPr>
          <w:ilvl w:val="0"/>
          <w:numId w:val="6"/>
        </w:numPr>
        <w:tabs>
          <w:tab w:val="clear" w:pos="360"/>
        </w:tabs>
        <w:ind w:left="720" w:hanging="720"/>
        <w:textAlignment w:val="baseline"/>
        <w:rPr>
          <w:rFonts w:ascii="Bookman Old Style" w:eastAsia="Bookman Old Style" w:hAnsi="Bookman Old Style"/>
          <w:color w:val="000000"/>
          <w:spacing w:val="-9"/>
          <w:sz w:val="28"/>
          <w:szCs w:val="28"/>
        </w:rPr>
      </w:pPr>
      <w:r w:rsidRPr="00543A09">
        <w:rPr>
          <w:rFonts w:ascii="Bookman Old Style" w:eastAsia="Bookman Old Style" w:hAnsi="Bookman Old Style"/>
          <w:color w:val="000000"/>
          <w:sz w:val="28"/>
          <w:szCs w:val="28"/>
        </w:rPr>
        <w:t>Approval of Minutes of the</w:t>
      </w:r>
      <w:r w:rsidR="00543A09" w:rsidRPr="00543A09">
        <w:rPr>
          <w:rFonts w:ascii="Bookman Old Style" w:eastAsia="Bookman Old Style" w:hAnsi="Bookman Old Style"/>
          <w:color w:val="000000"/>
          <w:sz w:val="28"/>
          <w:szCs w:val="28"/>
        </w:rPr>
        <w:t xml:space="preserve"> ____________________ </w:t>
      </w:r>
      <w:r w:rsidRPr="00543A09">
        <w:rPr>
          <w:rFonts w:ascii="Bookman Old Style" w:eastAsia="Bookman Old Style" w:hAnsi="Bookman Old Style"/>
          <w:color w:val="000000"/>
          <w:sz w:val="28"/>
          <w:szCs w:val="28"/>
        </w:rPr>
        <w:t>meeting</w:t>
      </w:r>
    </w:p>
    <w:p w14:paraId="45AB9A99" w14:textId="77777777" w:rsidR="00A7623F" w:rsidRPr="00543A09" w:rsidRDefault="009F494D" w:rsidP="00543A09">
      <w:pPr>
        <w:numPr>
          <w:ilvl w:val="0"/>
          <w:numId w:val="6"/>
        </w:numPr>
        <w:tabs>
          <w:tab w:val="clear" w:pos="360"/>
        </w:tabs>
        <w:ind w:left="720" w:hanging="720"/>
        <w:textAlignment w:val="baseline"/>
        <w:rPr>
          <w:rFonts w:ascii="Bookman Old Style" w:eastAsia="Bookman Old Style" w:hAnsi="Bookman Old Style"/>
          <w:color w:val="000000"/>
          <w:spacing w:val="-6"/>
          <w:sz w:val="28"/>
          <w:szCs w:val="28"/>
        </w:rPr>
      </w:pPr>
      <w:r w:rsidRPr="00543A09">
        <w:rPr>
          <w:rFonts w:ascii="Bookman Old Style" w:eastAsia="Bookman Old Style" w:hAnsi="Bookman Old Style"/>
          <w:color w:val="000000"/>
          <w:spacing w:val="-6"/>
          <w:sz w:val="28"/>
          <w:szCs w:val="28"/>
        </w:rPr>
        <w:t>Approval of Financials</w:t>
      </w:r>
    </w:p>
    <w:p w14:paraId="6356C170" w14:textId="77777777" w:rsidR="00A7623F" w:rsidRPr="00543A09" w:rsidRDefault="009F494D" w:rsidP="00543A09">
      <w:pPr>
        <w:numPr>
          <w:ilvl w:val="0"/>
          <w:numId w:val="6"/>
        </w:numPr>
        <w:tabs>
          <w:tab w:val="clear" w:pos="360"/>
        </w:tabs>
        <w:ind w:left="720" w:hanging="720"/>
        <w:textAlignment w:val="baseline"/>
        <w:rPr>
          <w:rFonts w:ascii="Bookman Old Style" w:eastAsia="Bookman Old Style" w:hAnsi="Bookman Old Style"/>
          <w:color w:val="000000"/>
          <w:spacing w:val="-7"/>
          <w:sz w:val="28"/>
          <w:szCs w:val="28"/>
        </w:rPr>
      </w:pPr>
      <w:r w:rsidRPr="00543A09">
        <w:rPr>
          <w:rFonts w:ascii="Bookman Old Style" w:eastAsia="Bookman Old Style" w:hAnsi="Bookman Old Style"/>
          <w:color w:val="000000"/>
          <w:spacing w:val="-7"/>
          <w:sz w:val="28"/>
          <w:szCs w:val="28"/>
        </w:rPr>
        <w:t>Committee Reports</w:t>
      </w:r>
    </w:p>
    <w:p w14:paraId="1247C812" w14:textId="77777777" w:rsidR="00A7623F" w:rsidRPr="00543A09" w:rsidRDefault="009F494D" w:rsidP="00543A09">
      <w:pPr>
        <w:numPr>
          <w:ilvl w:val="0"/>
          <w:numId w:val="6"/>
        </w:numPr>
        <w:tabs>
          <w:tab w:val="clear" w:pos="360"/>
        </w:tabs>
        <w:ind w:left="720" w:hanging="720"/>
        <w:textAlignment w:val="baseline"/>
        <w:rPr>
          <w:rFonts w:ascii="Bookman Old Style" w:eastAsia="Bookman Old Style" w:hAnsi="Bookman Old Style"/>
          <w:color w:val="000000"/>
          <w:spacing w:val="-6"/>
          <w:sz w:val="28"/>
          <w:szCs w:val="28"/>
        </w:rPr>
      </w:pPr>
      <w:r w:rsidRPr="00543A09">
        <w:rPr>
          <w:rFonts w:ascii="Bookman Old Style" w:eastAsia="Bookman Old Style" w:hAnsi="Bookman Old Style"/>
          <w:color w:val="000000"/>
          <w:spacing w:val="-6"/>
          <w:sz w:val="28"/>
          <w:szCs w:val="28"/>
        </w:rPr>
        <w:t>Officer Reports</w:t>
      </w:r>
    </w:p>
    <w:p w14:paraId="66D320F8" w14:textId="77777777" w:rsidR="00A7623F" w:rsidRPr="00543A09" w:rsidRDefault="009F494D" w:rsidP="00543A09">
      <w:pPr>
        <w:numPr>
          <w:ilvl w:val="0"/>
          <w:numId w:val="6"/>
        </w:numPr>
        <w:tabs>
          <w:tab w:val="clear" w:pos="360"/>
        </w:tabs>
        <w:textAlignment w:val="baseline"/>
        <w:rPr>
          <w:rFonts w:ascii="Bookman Old Style" w:eastAsia="Bookman Old Style" w:hAnsi="Bookman Old Style"/>
          <w:color w:val="000000"/>
          <w:spacing w:val="-6"/>
          <w:sz w:val="28"/>
          <w:szCs w:val="28"/>
        </w:rPr>
      </w:pPr>
      <w:r w:rsidRPr="00543A09">
        <w:rPr>
          <w:rFonts w:ascii="Bookman Old Style" w:eastAsia="Bookman Old Style" w:hAnsi="Bookman Old Style"/>
          <w:color w:val="000000"/>
          <w:spacing w:val="-6"/>
          <w:sz w:val="28"/>
          <w:szCs w:val="28"/>
        </w:rPr>
        <w:t>Child Protective Services Report (closed session)</w:t>
      </w:r>
    </w:p>
    <w:p w14:paraId="4CA4C068" w14:textId="77777777" w:rsidR="00A7623F" w:rsidRPr="00543A09" w:rsidRDefault="009F494D" w:rsidP="00543A09">
      <w:pPr>
        <w:numPr>
          <w:ilvl w:val="0"/>
          <w:numId w:val="7"/>
        </w:numPr>
        <w:tabs>
          <w:tab w:val="clear" w:pos="360"/>
        </w:tabs>
        <w:ind w:left="1440" w:hanging="720"/>
        <w:textAlignment w:val="baseline"/>
        <w:rPr>
          <w:rFonts w:ascii="Bookman Old Style" w:eastAsia="Bookman Old Style" w:hAnsi="Bookman Old Style"/>
          <w:color w:val="000000"/>
          <w:spacing w:val="-7"/>
          <w:sz w:val="28"/>
          <w:szCs w:val="28"/>
        </w:rPr>
      </w:pPr>
      <w:r w:rsidRPr="00543A09">
        <w:rPr>
          <w:rFonts w:ascii="Bookman Old Style" w:eastAsia="Bookman Old Style" w:hAnsi="Bookman Old Style"/>
          <w:color w:val="000000"/>
          <w:spacing w:val="-7"/>
          <w:sz w:val="28"/>
          <w:szCs w:val="28"/>
        </w:rPr>
        <w:t>CPS Report on children</w:t>
      </w:r>
      <w:r w:rsidR="00543A09">
        <w:rPr>
          <w:rFonts w:ascii="Bookman Old Style" w:eastAsia="Bookman Old Style" w:hAnsi="Bookman Old Style"/>
          <w:color w:val="000000"/>
          <w:spacing w:val="-7"/>
          <w:sz w:val="28"/>
          <w:szCs w:val="28"/>
        </w:rPr>
        <w:t xml:space="preserve"> in c</w:t>
      </w:r>
      <w:r w:rsidR="00543A09" w:rsidRPr="00543A09">
        <w:rPr>
          <w:rFonts w:ascii="Bookman Old Style" w:eastAsia="Bookman Old Style" w:hAnsi="Bookman Old Style"/>
          <w:color w:val="000000"/>
          <w:spacing w:val="-7"/>
          <w:sz w:val="28"/>
          <w:szCs w:val="28"/>
        </w:rPr>
        <w:t>onservatorship</w:t>
      </w:r>
    </w:p>
    <w:p w14:paraId="6776285A" w14:textId="77777777" w:rsidR="00543A09" w:rsidRPr="00543A09" w:rsidRDefault="009F494D" w:rsidP="00543A09">
      <w:pPr>
        <w:numPr>
          <w:ilvl w:val="0"/>
          <w:numId w:val="7"/>
        </w:numPr>
        <w:tabs>
          <w:tab w:val="clear" w:pos="360"/>
        </w:tabs>
        <w:ind w:left="1440" w:hanging="720"/>
        <w:textAlignment w:val="baseline"/>
        <w:rPr>
          <w:rFonts w:ascii="Bookman Old Style" w:eastAsia="Bookman Old Style" w:hAnsi="Bookman Old Style"/>
          <w:color w:val="000000"/>
          <w:sz w:val="28"/>
          <w:szCs w:val="28"/>
        </w:rPr>
      </w:pPr>
      <w:r w:rsidRPr="00543A09">
        <w:rPr>
          <w:rFonts w:ascii="Bookman Old Style" w:eastAsia="Bookman Old Style" w:hAnsi="Bookman Old Style"/>
          <w:color w:val="000000"/>
          <w:sz w:val="28"/>
          <w:szCs w:val="28"/>
        </w:rPr>
        <w:t>Cou</w:t>
      </w:r>
      <w:r w:rsidR="00543A09" w:rsidRPr="00543A09">
        <w:rPr>
          <w:rFonts w:ascii="Bookman Old Style" w:eastAsia="Bookman Old Style" w:hAnsi="Bookman Old Style"/>
          <w:color w:val="000000"/>
          <w:sz w:val="28"/>
          <w:szCs w:val="28"/>
        </w:rPr>
        <w:t>nty cases, investigations, etc.</w:t>
      </w:r>
    </w:p>
    <w:p w14:paraId="3AF6E4FB" w14:textId="77777777" w:rsidR="00926136" w:rsidRDefault="009F494D" w:rsidP="00543A09">
      <w:pPr>
        <w:ind w:left="1440"/>
        <w:textAlignment w:val="baseline"/>
        <w:rPr>
          <w:rFonts w:ascii="Bookman Old Style" w:eastAsia="Bookman Old Style" w:hAnsi="Bookman Old Style"/>
          <w:color w:val="000000"/>
          <w:sz w:val="28"/>
          <w:szCs w:val="28"/>
        </w:rPr>
      </w:pPr>
      <w:r w:rsidRPr="00543A09">
        <w:rPr>
          <w:rFonts w:ascii="Bookman Old Style" w:eastAsia="Bookman Old Style" w:hAnsi="Bookman Old Style"/>
          <w:color w:val="000000"/>
          <w:sz w:val="28"/>
          <w:szCs w:val="28"/>
        </w:rPr>
        <w:t>(</w:t>
      </w:r>
      <w:r w:rsidRPr="003D3FF4">
        <w:rPr>
          <w:rFonts w:ascii="Bookman Old Style" w:eastAsia="Bookman Old Style" w:hAnsi="Bookman Old Style"/>
          <w:i/>
          <w:color w:val="000000"/>
          <w:sz w:val="28"/>
          <w:szCs w:val="28"/>
        </w:rPr>
        <w:t>Return to Open Session</w:t>
      </w:r>
      <w:r w:rsidRPr="00543A09">
        <w:rPr>
          <w:rFonts w:ascii="Bookman Old Style" w:eastAsia="Bookman Old Style" w:hAnsi="Bookman Old Style"/>
          <w:color w:val="000000"/>
          <w:sz w:val="28"/>
          <w:szCs w:val="28"/>
        </w:rPr>
        <w:t>)</w:t>
      </w:r>
      <w:r w:rsidR="00543A09" w:rsidRPr="00543A09">
        <w:rPr>
          <w:rFonts w:ascii="Bookman Old Style" w:eastAsia="Bookman Old Style" w:hAnsi="Bookman Old Style"/>
          <w:color w:val="000000"/>
          <w:sz w:val="28"/>
          <w:szCs w:val="28"/>
        </w:rPr>
        <w:t xml:space="preserve"> </w:t>
      </w:r>
    </w:p>
    <w:p w14:paraId="2CBB3452" w14:textId="77777777" w:rsidR="00543A09" w:rsidRPr="00543A09" w:rsidRDefault="009F494D" w:rsidP="00926136">
      <w:pPr>
        <w:jc w:val="center"/>
        <w:textAlignment w:val="baseline"/>
        <w:rPr>
          <w:rFonts w:ascii="Bookman Old Style" w:eastAsia="Bookman Old Style" w:hAnsi="Bookman Old Style"/>
          <w:color w:val="000000"/>
          <w:sz w:val="28"/>
          <w:szCs w:val="28"/>
        </w:rPr>
      </w:pPr>
      <w:r w:rsidRPr="00543A09">
        <w:rPr>
          <w:rFonts w:ascii="Bookman Old Style" w:eastAsia="Bookman Old Style" w:hAnsi="Bookman Old Style"/>
          <w:i/>
          <w:color w:val="000000"/>
          <w:sz w:val="28"/>
          <w:szCs w:val="28"/>
        </w:rPr>
        <w:t>Action required, if</w:t>
      </w:r>
      <w:r w:rsidR="00543A09" w:rsidRPr="00543A09">
        <w:rPr>
          <w:rFonts w:ascii="Bookman Old Style" w:eastAsia="Bookman Old Style" w:hAnsi="Bookman Old Style"/>
          <w:i/>
          <w:color w:val="000000"/>
          <w:sz w:val="28"/>
          <w:szCs w:val="28"/>
        </w:rPr>
        <w:t xml:space="preserve"> necessary, following Executive S</w:t>
      </w:r>
      <w:r w:rsidRPr="00543A09">
        <w:rPr>
          <w:rFonts w:ascii="Bookman Old Style" w:eastAsia="Bookman Old Style" w:hAnsi="Bookman Old Style"/>
          <w:i/>
          <w:color w:val="000000"/>
          <w:sz w:val="28"/>
          <w:szCs w:val="28"/>
        </w:rPr>
        <w:t>ession</w:t>
      </w:r>
    </w:p>
    <w:p w14:paraId="24D2FE0A" w14:textId="77777777" w:rsidR="00543A09" w:rsidRPr="00543A09" w:rsidRDefault="009F494D" w:rsidP="00543A09">
      <w:pPr>
        <w:ind w:left="1440" w:right="1296" w:hanging="720"/>
        <w:textAlignment w:val="baseline"/>
        <w:rPr>
          <w:rFonts w:ascii="Bookman Old Style" w:eastAsia="Bookman Old Style" w:hAnsi="Bookman Old Style"/>
          <w:color w:val="000000"/>
          <w:sz w:val="28"/>
          <w:szCs w:val="28"/>
        </w:rPr>
      </w:pPr>
      <w:r w:rsidRPr="00543A09">
        <w:rPr>
          <w:rFonts w:ascii="Bookman Old Style" w:eastAsia="Bookman Old Style" w:hAnsi="Bookman Old Style"/>
          <w:color w:val="000000"/>
          <w:sz w:val="28"/>
          <w:szCs w:val="28"/>
        </w:rPr>
        <w:t>c.</w:t>
      </w:r>
      <w:r w:rsidR="00543A09" w:rsidRPr="00543A09">
        <w:rPr>
          <w:rFonts w:ascii="Bookman Old Style" w:eastAsia="Bookman Old Style" w:hAnsi="Bookman Old Style"/>
          <w:color w:val="000000"/>
          <w:sz w:val="28"/>
          <w:szCs w:val="28"/>
        </w:rPr>
        <w:tab/>
      </w:r>
      <w:r w:rsidRPr="00543A09">
        <w:rPr>
          <w:rFonts w:ascii="Bookman Old Style" w:eastAsia="Bookman Old Style" w:hAnsi="Bookman Old Style"/>
          <w:color w:val="000000"/>
          <w:sz w:val="28"/>
          <w:szCs w:val="28"/>
        </w:rPr>
        <w:t>CPS funding requests</w:t>
      </w:r>
    </w:p>
    <w:p w14:paraId="4D688DB7" w14:textId="77777777" w:rsidR="00543A09" w:rsidRPr="00543A09" w:rsidRDefault="00543A09" w:rsidP="00543A09">
      <w:pPr>
        <w:ind w:left="720" w:right="1296" w:hanging="720"/>
        <w:textAlignment w:val="baseline"/>
        <w:rPr>
          <w:rFonts w:ascii="Bookman Old Style" w:eastAsia="Bookman Old Style" w:hAnsi="Bookman Old Style"/>
          <w:color w:val="000000"/>
          <w:spacing w:val="-7"/>
          <w:sz w:val="28"/>
          <w:szCs w:val="28"/>
        </w:rPr>
      </w:pPr>
      <w:r w:rsidRPr="00543A09">
        <w:rPr>
          <w:rFonts w:ascii="Bookman Old Style" w:eastAsia="Bookman Old Style" w:hAnsi="Bookman Old Style"/>
          <w:color w:val="000000"/>
          <w:spacing w:val="-7"/>
          <w:sz w:val="28"/>
          <w:szCs w:val="28"/>
        </w:rPr>
        <w:t>9.</w:t>
      </w:r>
      <w:r w:rsidRPr="00543A09">
        <w:rPr>
          <w:rFonts w:ascii="Bookman Old Style" w:eastAsia="Bookman Old Style" w:hAnsi="Bookman Old Style"/>
          <w:color w:val="000000"/>
          <w:spacing w:val="-7"/>
          <w:sz w:val="28"/>
          <w:szCs w:val="28"/>
        </w:rPr>
        <w:tab/>
      </w:r>
      <w:r w:rsidR="009F494D" w:rsidRPr="00543A09">
        <w:rPr>
          <w:rFonts w:ascii="Bookman Old Style" w:eastAsia="Bookman Old Style" w:hAnsi="Bookman Old Style"/>
          <w:color w:val="000000"/>
          <w:spacing w:val="-7"/>
          <w:sz w:val="28"/>
          <w:szCs w:val="28"/>
        </w:rPr>
        <w:t>Unfinished business (</w:t>
      </w:r>
      <w:r w:rsidRPr="00543A09">
        <w:rPr>
          <w:rFonts w:ascii="Bookman Old Style" w:eastAsia="Bookman Old Style" w:hAnsi="Bookman Old Style"/>
          <w:i/>
          <w:color w:val="000000"/>
          <w:spacing w:val="-7"/>
          <w:sz w:val="28"/>
          <w:szCs w:val="28"/>
        </w:rPr>
        <w:t xml:space="preserve">list any </w:t>
      </w:r>
      <w:r w:rsidR="009F494D" w:rsidRPr="00543A09">
        <w:rPr>
          <w:rFonts w:ascii="Bookman Old Style" w:eastAsia="Bookman Old Style" w:hAnsi="Bookman Old Style"/>
          <w:i/>
          <w:color w:val="000000"/>
          <w:spacing w:val="-7"/>
          <w:sz w:val="28"/>
          <w:szCs w:val="28"/>
        </w:rPr>
        <w:t>tabled items</w:t>
      </w:r>
      <w:r w:rsidR="009F494D" w:rsidRPr="00543A09">
        <w:rPr>
          <w:rFonts w:ascii="Bookman Old Style" w:eastAsia="Bookman Old Style" w:hAnsi="Bookman Old Style"/>
          <w:color w:val="000000"/>
          <w:spacing w:val="-7"/>
          <w:sz w:val="28"/>
          <w:szCs w:val="28"/>
        </w:rPr>
        <w:t>)</w:t>
      </w:r>
    </w:p>
    <w:p w14:paraId="3F117548" w14:textId="77777777" w:rsidR="00543A09" w:rsidRPr="00543A09" w:rsidRDefault="00543A09" w:rsidP="00543A09">
      <w:pPr>
        <w:ind w:left="720" w:right="1296" w:hanging="720"/>
        <w:textAlignment w:val="baseline"/>
        <w:rPr>
          <w:rFonts w:ascii="Bookman Old Style" w:eastAsia="Bookman Old Style" w:hAnsi="Bookman Old Style"/>
          <w:color w:val="000000"/>
          <w:spacing w:val="-8"/>
          <w:sz w:val="28"/>
          <w:szCs w:val="28"/>
        </w:rPr>
      </w:pPr>
      <w:r w:rsidRPr="00543A09">
        <w:rPr>
          <w:rFonts w:ascii="Bookman Old Style" w:eastAsia="Bookman Old Style" w:hAnsi="Bookman Old Style"/>
          <w:color w:val="000000"/>
          <w:spacing w:val="-7"/>
          <w:sz w:val="28"/>
          <w:szCs w:val="28"/>
        </w:rPr>
        <w:t>10.</w:t>
      </w:r>
      <w:r w:rsidRPr="00543A09">
        <w:rPr>
          <w:rFonts w:ascii="Bookman Old Style" w:eastAsia="Bookman Old Style" w:hAnsi="Bookman Old Style"/>
          <w:color w:val="000000"/>
          <w:spacing w:val="-7"/>
          <w:sz w:val="28"/>
          <w:szCs w:val="28"/>
        </w:rPr>
        <w:tab/>
      </w:r>
      <w:r w:rsidR="009F494D" w:rsidRPr="00543A09">
        <w:rPr>
          <w:rFonts w:ascii="Bookman Old Style" w:eastAsia="Bookman Old Style" w:hAnsi="Bookman Old Style"/>
          <w:color w:val="000000"/>
          <w:spacing w:val="-8"/>
          <w:sz w:val="28"/>
          <w:szCs w:val="28"/>
        </w:rPr>
        <w:t>New Business</w:t>
      </w:r>
      <w:r>
        <w:rPr>
          <w:rFonts w:ascii="Bookman Old Style" w:eastAsia="Bookman Old Style" w:hAnsi="Bookman Old Style"/>
          <w:color w:val="000000"/>
          <w:spacing w:val="-8"/>
          <w:sz w:val="28"/>
          <w:szCs w:val="28"/>
        </w:rPr>
        <w:t xml:space="preserve"> </w:t>
      </w:r>
      <w:r w:rsidRPr="00543A09">
        <w:rPr>
          <w:rFonts w:ascii="Bookman Old Style" w:eastAsia="Bookman Old Style" w:hAnsi="Bookman Old Style"/>
          <w:color w:val="000000"/>
          <w:spacing w:val="-7"/>
          <w:sz w:val="28"/>
          <w:szCs w:val="28"/>
        </w:rPr>
        <w:t>(</w:t>
      </w:r>
      <w:r w:rsidRPr="00543A09">
        <w:rPr>
          <w:rFonts w:ascii="Bookman Old Style" w:eastAsia="Bookman Old Style" w:hAnsi="Bookman Old Style"/>
          <w:i/>
          <w:color w:val="000000"/>
          <w:spacing w:val="-7"/>
          <w:sz w:val="28"/>
          <w:szCs w:val="28"/>
        </w:rPr>
        <w:t xml:space="preserve">list </w:t>
      </w:r>
      <w:r w:rsidR="00926136">
        <w:rPr>
          <w:rFonts w:ascii="Bookman Old Style" w:eastAsia="Bookman Old Style" w:hAnsi="Bookman Old Style"/>
          <w:i/>
          <w:color w:val="000000"/>
          <w:spacing w:val="-7"/>
          <w:sz w:val="28"/>
          <w:szCs w:val="28"/>
        </w:rPr>
        <w:t>new</w:t>
      </w:r>
      <w:r w:rsidR="00926136" w:rsidRPr="00543A09">
        <w:rPr>
          <w:rFonts w:ascii="Bookman Old Style" w:eastAsia="Bookman Old Style" w:hAnsi="Bookman Old Style"/>
          <w:i/>
          <w:color w:val="000000"/>
          <w:spacing w:val="-7"/>
          <w:sz w:val="28"/>
          <w:szCs w:val="28"/>
        </w:rPr>
        <w:t xml:space="preserve"> items</w:t>
      </w:r>
      <w:r w:rsidR="00926136">
        <w:rPr>
          <w:rFonts w:ascii="Bookman Old Style" w:eastAsia="Bookman Old Style" w:hAnsi="Bookman Old Style"/>
          <w:i/>
          <w:color w:val="000000"/>
          <w:spacing w:val="-7"/>
          <w:sz w:val="28"/>
          <w:szCs w:val="28"/>
        </w:rPr>
        <w:t xml:space="preserve"> </w:t>
      </w:r>
      <w:r>
        <w:rPr>
          <w:rFonts w:ascii="Bookman Old Style" w:eastAsia="Bookman Old Style" w:hAnsi="Bookman Old Style"/>
          <w:i/>
          <w:color w:val="000000"/>
          <w:spacing w:val="-7"/>
          <w:sz w:val="28"/>
          <w:szCs w:val="28"/>
        </w:rPr>
        <w:t>with identifiable specifics</w:t>
      </w:r>
      <w:r w:rsidRPr="00543A09">
        <w:rPr>
          <w:rFonts w:ascii="Bookman Old Style" w:eastAsia="Bookman Old Style" w:hAnsi="Bookman Old Style"/>
          <w:color w:val="000000"/>
          <w:spacing w:val="-7"/>
          <w:sz w:val="28"/>
          <w:szCs w:val="28"/>
        </w:rPr>
        <w:t>)</w:t>
      </w:r>
    </w:p>
    <w:p w14:paraId="1BCD0FCB" w14:textId="77777777" w:rsidR="00A7623F" w:rsidRDefault="00543A09" w:rsidP="00543A09">
      <w:pPr>
        <w:ind w:left="720" w:right="1296" w:hanging="720"/>
        <w:textAlignment w:val="baseline"/>
        <w:rPr>
          <w:rFonts w:ascii="Bookman Old Style" w:eastAsia="Bookman Old Style" w:hAnsi="Bookman Old Style"/>
          <w:color w:val="000000"/>
          <w:spacing w:val="-7"/>
          <w:sz w:val="28"/>
          <w:szCs w:val="28"/>
        </w:rPr>
      </w:pPr>
      <w:r w:rsidRPr="00543A09">
        <w:rPr>
          <w:rFonts w:ascii="Bookman Old Style" w:eastAsia="Bookman Old Style" w:hAnsi="Bookman Old Style"/>
          <w:color w:val="000000"/>
          <w:spacing w:val="-8"/>
          <w:sz w:val="28"/>
          <w:szCs w:val="28"/>
        </w:rPr>
        <w:t>11.</w:t>
      </w:r>
      <w:r w:rsidRPr="00543A09">
        <w:rPr>
          <w:rFonts w:ascii="Bookman Old Style" w:eastAsia="Bookman Old Style" w:hAnsi="Bookman Old Style"/>
          <w:color w:val="000000"/>
          <w:spacing w:val="-8"/>
          <w:sz w:val="28"/>
          <w:szCs w:val="28"/>
        </w:rPr>
        <w:tab/>
      </w:r>
      <w:r w:rsidR="009F494D" w:rsidRPr="00543A09">
        <w:rPr>
          <w:rFonts w:ascii="Bookman Old Style" w:eastAsia="Bookman Old Style" w:hAnsi="Bookman Old Style"/>
          <w:color w:val="000000"/>
          <w:spacing w:val="-7"/>
          <w:sz w:val="28"/>
          <w:szCs w:val="28"/>
        </w:rPr>
        <w:t>Adjourn</w:t>
      </w:r>
    </w:p>
    <w:p w14:paraId="24E3A0E9" w14:textId="77777777" w:rsidR="003D3FF4" w:rsidRDefault="003D3FF4" w:rsidP="00543A09">
      <w:pPr>
        <w:ind w:left="720" w:right="1296" w:hanging="720"/>
        <w:textAlignment w:val="baseline"/>
        <w:rPr>
          <w:rFonts w:ascii="Bookman Old Style" w:eastAsia="Bookman Old Style" w:hAnsi="Bookman Old Style"/>
          <w:color w:val="000000"/>
          <w:spacing w:val="-7"/>
          <w:sz w:val="28"/>
          <w:szCs w:val="28"/>
        </w:rPr>
      </w:pPr>
    </w:p>
    <w:p w14:paraId="4BA0CD08" w14:textId="77777777" w:rsidR="003D3FF4" w:rsidRDefault="003D3FF4" w:rsidP="003D3FF4">
      <w:pPr>
        <w:jc w:val="center"/>
        <w:rPr>
          <w:sz w:val="18"/>
          <w:szCs w:val="18"/>
        </w:rPr>
      </w:pPr>
      <w:r w:rsidRPr="003D3FF4">
        <w:rPr>
          <w:sz w:val="18"/>
          <w:szCs w:val="18"/>
        </w:rPr>
        <w:t>[This body is subject to the Texas Open Government laws.  Under these laws, however, the Board may, at appropriate times, convene in executive or closed sessions pursuant to Texas Government Code §§ 551.071 (consultation with attorney), 551.072 (deliberation regarding real property), 551.073 (deliberation regarding prospective gift), 551.074 (personnel matters), 551.075 (conference with employees), 551.076 (deliberation regarding security devices), or 551.078 (Medical Board or committee)</w:t>
      </w:r>
      <w:r>
        <w:rPr>
          <w:sz w:val="18"/>
          <w:szCs w:val="18"/>
        </w:rPr>
        <w:t xml:space="preserve">; </w:t>
      </w:r>
    </w:p>
    <w:p w14:paraId="72E68332" w14:textId="77777777" w:rsidR="003D3FF4" w:rsidRPr="003D3FF4" w:rsidRDefault="00136F34" w:rsidP="003D3FF4">
      <w:pPr>
        <w:jc w:val="center"/>
        <w:rPr>
          <w:sz w:val="18"/>
          <w:szCs w:val="18"/>
        </w:rPr>
      </w:pPr>
      <w:r>
        <w:rPr>
          <w:sz w:val="18"/>
          <w:szCs w:val="18"/>
        </w:rPr>
        <w:t>a</w:t>
      </w:r>
      <w:r w:rsidR="003D3FF4">
        <w:rPr>
          <w:sz w:val="18"/>
          <w:szCs w:val="18"/>
        </w:rPr>
        <w:t>nd</w:t>
      </w:r>
      <w:r>
        <w:rPr>
          <w:sz w:val="18"/>
          <w:szCs w:val="18"/>
        </w:rPr>
        <w:t>/or</w:t>
      </w:r>
      <w:r w:rsidR="003D3FF4">
        <w:rPr>
          <w:sz w:val="18"/>
          <w:szCs w:val="18"/>
        </w:rPr>
        <w:t xml:space="preserve"> under the Texas Human Resources Code §§40.005 or 261.201 (CPS confidential data)</w:t>
      </w:r>
      <w:r w:rsidR="003D3FF4" w:rsidRPr="003D3FF4">
        <w:rPr>
          <w:sz w:val="18"/>
          <w:szCs w:val="18"/>
        </w:rPr>
        <w:t>.]</w:t>
      </w:r>
    </w:p>
    <w:p w14:paraId="10440675" w14:textId="77777777" w:rsidR="003D3FF4" w:rsidRDefault="003D3FF4" w:rsidP="00543A09">
      <w:pPr>
        <w:ind w:left="720" w:right="1296" w:hanging="720"/>
        <w:textAlignment w:val="baseline"/>
        <w:rPr>
          <w:rFonts w:ascii="Bookman Old Style" w:eastAsia="Bookman Old Style" w:hAnsi="Bookman Old Style"/>
          <w:color w:val="000000"/>
          <w:spacing w:val="-7"/>
          <w:sz w:val="28"/>
          <w:szCs w:val="28"/>
        </w:rPr>
      </w:pPr>
    </w:p>
    <w:p w14:paraId="1CB8828F" w14:textId="77777777" w:rsidR="00A7623F" w:rsidRDefault="009F494D" w:rsidP="00543A09">
      <w:pPr>
        <w:ind w:left="72" w:right="288"/>
        <w:jc w:val="both"/>
        <w:textAlignment w:val="baseline"/>
        <w:rPr>
          <w:rFonts w:ascii="Bookman Old Style" w:eastAsia="Bookman Old Style" w:hAnsi="Bookman Old Style"/>
          <w:color w:val="000000"/>
          <w:sz w:val="24"/>
          <w:szCs w:val="24"/>
        </w:rPr>
      </w:pPr>
      <w:r w:rsidRPr="001E65F1">
        <w:rPr>
          <w:rFonts w:ascii="Bookman Old Style" w:eastAsia="Bookman Old Style" w:hAnsi="Bookman Old Style"/>
          <w:color w:val="000000"/>
          <w:spacing w:val="-9"/>
          <w:sz w:val="24"/>
          <w:szCs w:val="24"/>
        </w:rPr>
        <w:t>I, the undersigned, do hereby certify the above notice of meeting is a true and correct copy of said notice, and that said notice will be posted</w:t>
      </w:r>
      <w:r w:rsidR="00543A09" w:rsidRPr="001E65F1">
        <w:rPr>
          <w:rFonts w:ascii="Bookman Old Style" w:eastAsia="Bookman Old Style" w:hAnsi="Bookman Old Style"/>
          <w:color w:val="000000"/>
          <w:spacing w:val="-9"/>
          <w:sz w:val="24"/>
          <w:szCs w:val="24"/>
        </w:rPr>
        <w:t xml:space="preserve"> </w:t>
      </w:r>
      <w:r w:rsidRPr="001E65F1">
        <w:rPr>
          <w:rFonts w:ascii="Bookman Old Style" w:eastAsia="Bookman Old Style" w:hAnsi="Bookman Old Style"/>
          <w:color w:val="000000"/>
          <w:spacing w:val="1"/>
          <w:sz w:val="24"/>
          <w:szCs w:val="24"/>
        </w:rPr>
        <w:t>on the courthouse door of</w:t>
      </w:r>
      <w:r w:rsidR="00543A09" w:rsidRPr="001E65F1">
        <w:rPr>
          <w:rFonts w:ascii="Bookman Old Style" w:eastAsia="Bookman Old Style" w:hAnsi="Bookman Old Style"/>
          <w:color w:val="000000"/>
          <w:spacing w:val="1"/>
          <w:sz w:val="24"/>
          <w:szCs w:val="24"/>
        </w:rPr>
        <w:t xml:space="preserve"> __________ </w:t>
      </w:r>
      <w:r w:rsidRPr="001E65F1">
        <w:rPr>
          <w:rFonts w:ascii="Bookman Old Style" w:eastAsia="Bookman Old Style" w:hAnsi="Bookman Old Style"/>
          <w:color w:val="000000"/>
          <w:spacing w:val="1"/>
          <w:sz w:val="24"/>
          <w:szCs w:val="24"/>
        </w:rPr>
        <w:t>County,</w:t>
      </w:r>
      <w:r w:rsidR="00543A09" w:rsidRPr="001E65F1">
        <w:rPr>
          <w:rFonts w:ascii="Bookman Old Style" w:eastAsia="Bookman Old Style" w:hAnsi="Bookman Old Style"/>
          <w:color w:val="000000"/>
          <w:spacing w:val="1"/>
          <w:sz w:val="24"/>
          <w:szCs w:val="24"/>
        </w:rPr>
        <w:t xml:space="preserve"> </w:t>
      </w:r>
      <w:r w:rsidRPr="001E65F1">
        <w:rPr>
          <w:rFonts w:ascii="Bookman Old Style" w:eastAsia="Bookman Old Style" w:hAnsi="Bookman Old Style"/>
          <w:color w:val="000000"/>
          <w:spacing w:val="-1"/>
          <w:sz w:val="24"/>
          <w:szCs w:val="24"/>
        </w:rPr>
        <w:t>Texas</w:t>
      </w:r>
      <w:r w:rsidR="00543A09" w:rsidRPr="001E65F1">
        <w:rPr>
          <w:rFonts w:ascii="Bookman Old Style" w:eastAsia="Bookman Old Style" w:hAnsi="Bookman Old Style"/>
          <w:color w:val="000000"/>
          <w:spacing w:val="-1"/>
          <w:sz w:val="24"/>
          <w:szCs w:val="24"/>
        </w:rPr>
        <w:t xml:space="preserve">, </w:t>
      </w:r>
      <w:r w:rsidRPr="001E65F1">
        <w:rPr>
          <w:rFonts w:ascii="Bookman Old Style" w:eastAsia="Bookman Old Style" w:hAnsi="Bookman Old Style"/>
          <w:color w:val="000000"/>
          <w:spacing w:val="-1"/>
          <w:sz w:val="24"/>
          <w:szCs w:val="24"/>
        </w:rPr>
        <w:t>at</w:t>
      </w:r>
      <w:r w:rsidR="00543A09" w:rsidRPr="001E65F1">
        <w:rPr>
          <w:rFonts w:ascii="Bookman Old Style" w:eastAsia="Bookman Old Style" w:hAnsi="Bookman Old Style"/>
          <w:color w:val="000000"/>
          <w:spacing w:val="-1"/>
          <w:sz w:val="24"/>
          <w:szCs w:val="24"/>
        </w:rPr>
        <w:t xml:space="preserve"> ___: ____   __. </w:t>
      </w:r>
      <w:r w:rsidRPr="001E65F1">
        <w:rPr>
          <w:rFonts w:ascii="Bookman Old Style" w:eastAsia="Bookman Old Style" w:hAnsi="Bookman Old Style"/>
          <w:color w:val="000000"/>
          <w:spacing w:val="-1"/>
          <w:sz w:val="24"/>
          <w:szCs w:val="24"/>
        </w:rPr>
        <w:t>m on the</w:t>
      </w:r>
      <w:r w:rsidR="00543A09" w:rsidRPr="001E65F1">
        <w:rPr>
          <w:rFonts w:ascii="Bookman Old Style" w:eastAsia="Bookman Old Style" w:hAnsi="Bookman Old Style"/>
          <w:color w:val="000000"/>
          <w:spacing w:val="-1"/>
          <w:sz w:val="24"/>
          <w:szCs w:val="24"/>
        </w:rPr>
        <w:t xml:space="preserve"> ____ </w:t>
      </w:r>
      <w:r w:rsidRPr="001E65F1">
        <w:rPr>
          <w:rFonts w:ascii="Bookman Old Style" w:eastAsia="Bookman Old Style" w:hAnsi="Bookman Old Style"/>
          <w:color w:val="000000"/>
          <w:spacing w:val="-1"/>
          <w:sz w:val="24"/>
          <w:szCs w:val="24"/>
        </w:rPr>
        <w:t>day of</w:t>
      </w:r>
      <w:r w:rsidR="00543A09" w:rsidRPr="001E65F1">
        <w:rPr>
          <w:rFonts w:ascii="Bookman Old Style" w:eastAsia="Bookman Old Style" w:hAnsi="Bookman Old Style"/>
          <w:color w:val="000000"/>
          <w:spacing w:val="-1"/>
          <w:sz w:val="24"/>
          <w:szCs w:val="24"/>
        </w:rPr>
        <w:t xml:space="preserve"> _____________</w:t>
      </w:r>
      <w:r w:rsidRPr="001E65F1">
        <w:rPr>
          <w:rFonts w:ascii="Bookman Old Style" w:eastAsia="Bookman Old Style" w:hAnsi="Bookman Old Style"/>
          <w:color w:val="000000"/>
          <w:spacing w:val="-1"/>
          <w:sz w:val="24"/>
          <w:szCs w:val="24"/>
        </w:rPr>
        <w:t>, 20</w:t>
      </w:r>
      <w:r w:rsidR="00543A09" w:rsidRPr="001E65F1">
        <w:rPr>
          <w:rFonts w:ascii="Bookman Old Style" w:eastAsia="Bookman Old Style" w:hAnsi="Bookman Old Style"/>
          <w:color w:val="000000"/>
          <w:spacing w:val="-1"/>
          <w:sz w:val="24"/>
          <w:szCs w:val="24"/>
        </w:rPr>
        <w:t xml:space="preserve">___ </w:t>
      </w:r>
      <w:r w:rsidRPr="001E65F1">
        <w:rPr>
          <w:rFonts w:ascii="Bookman Old Style" w:eastAsia="Bookman Old Style" w:hAnsi="Bookman Old Style"/>
          <w:color w:val="000000"/>
          <w:spacing w:val="-1"/>
          <w:sz w:val="24"/>
          <w:szCs w:val="24"/>
        </w:rPr>
        <w:t>and said</w:t>
      </w:r>
      <w:r w:rsidR="00543A09" w:rsidRPr="001E65F1">
        <w:rPr>
          <w:rFonts w:ascii="Bookman Old Style" w:eastAsia="Bookman Old Style" w:hAnsi="Bookman Old Style"/>
          <w:color w:val="000000"/>
          <w:spacing w:val="-1"/>
          <w:sz w:val="24"/>
          <w:szCs w:val="24"/>
        </w:rPr>
        <w:t xml:space="preserve"> </w:t>
      </w:r>
      <w:r w:rsidRPr="001E65F1">
        <w:rPr>
          <w:rFonts w:ascii="Bookman Old Style" w:eastAsia="Bookman Old Style" w:hAnsi="Bookman Old Style"/>
          <w:color w:val="000000"/>
          <w:sz w:val="24"/>
          <w:szCs w:val="24"/>
        </w:rPr>
        <w:t>notice will remain posted for at least 72 hours preceding the scheduled time of said meeting.</w:t>
      </w:r>
    </w:p>
    <w:p w14:paraId="6D75696F" w14:textId="77777777" w:rsidR="001E65F1" w:rsidRDefault="001E65F1" w:rsidP="00543A09">
      <w:pPr>
        <w:ind w:left="72" w:right="288"/>
        <w:jc w:val="both"/>
        <w:textAlignment w:val="baseline"/>
        <w:rPr>
          <w:rFonts w:ascii="Bookman Old Style" w:eastAsia="Bookman Old Style" w:hAnsi="Bookman Old Style"/>
          <w:color w:val="000000"/>
          <w:sz w:val="24"/>
          <w:szCs w:val="24"/>
        </w:rPr>
      </w:pPr>
    </w:p>
    <w:p w14:paraId="4C5ABE16" w14:textId="77777777" w:rsidR="001E65F1" w:rsidRDefault="001E65F1" w:rsidP="00543A09">
      <w:pPr>
        <w:ind w:left="72" w:right="288"/>
        <w:jc w:val="both"/>
        <w:textAlignment w:val="baseline"/>
        <w:rPr>
          <w:rFonts w:ascii="Bookman Old Style" w:eastAsia="Bookman Old Style" w:hAnsi="Bookman Old Style"/>
          <w:color w:val="000000"/>
          <w:sz w:val="24"/>
          <w:szCs w:val="24"/>
        </w:rPr>
      </w:pPr>
    </w:p>
    <w:p w14:paraId="503B2816" w14:textId="77777777" w:rsidR="001E65F1" w:rsidRDefault="001E65F1" w:rsidP="00543A09">
      <w:pPr>
        <w:ind w:left="72" w:right="288"/>
        <w:jc w:val="both"/>
        <w:textAlignment w:val="baseline"/>
        <w:rPr>
          <w:rFonts w:ascii="Bookman Old Style" w:eastAsia="Bookman Old Style" w:hAnsi="Bookman Old Style"/>
          <w:color w:val="000000"/>
          <w:sz w:val="24"/>
          <w:szCs w:val="24"/>
        </w:rPr>
      </w:pPr>
      <w:r>
        <w:rPr>
          <w:rFonts w:ascii="Bookman Old Style" w:eastAsia="Bookman Old Style" w:hAnsi="Bookman Old Style"/>
          <w:color w:val="000000"/>
          <w:sz w:val="24"/>
          <w:szCs w:val="24"/>
        </w:rPr>
        <w:tab/>
      </w:r>
      <w:r>
        <w:rPr>
          <w:rFonts w:ascii="Bookman Old Style" w:eastAsia="Bookman Old Style" w:hAnsi="Bookman Old Style"/>
          <w:color w:val="000000"/>
          <w:sz w:val="24"/>
          <w:szCs w:val="24"/>
        </w:rPr>
        <w:tab/>
      </w:r>
      <w:r>
        <w:rPr>
          <w:rFonts w:ascii="Bookman Old Style" w:eastAsia="Bookman Old Style" w:hAnsi="Bookman Old Style"/>
          <w:color w:val="000000"/>
          <w:sz w:val="24"/>
          <w:szCs w:val="24"/>
        </w:rPr>
        <w:tab/>
      </w:r>
      <w:r>
        <w:rPr>
          <w:rFonts w:ascii="Bookman Old Style" w:eastAsia="Bookman Old Style" w:hAnsi="Bookman Old Style"/>
          <w:color w:val="000000"/>
          <w:sz w:val="24"/>
          <w:szCs w:val="24"/>
        </w:rPr>
        <w:tab/>
      </w:r>
      <w:r>
        <w:rPr>
          <w:rFonts w:ascii="Bookman Old Style" w:eastAsia="Bookman Old Style" w:hAnsi="Bookman Old Style"/>
          <w:color w:val="000000"/>
          <w:sz w:val="24"/>
          <w:szCs w:val="24"/>
        </w:rPr>
        <w:tab/>
      </w:r>
      <w:r>
        <w:rPr>
          <w:rFonts w:ascii="Bookman Old Style" w:eastAsia="Bookman Old Style" w:hAnsi="Bookman Old Style"/>
          <w:color w:val="000000"/>
          <w:sz w:val="24"/>
          <w:szCs w:val="24"/>
        </w:rPr>
        <w:tab/>
      </w:r>
      <w:r>
        <w:rPr>
          <w:rFonts w:ascii="Bookman Old Style" w:eastAsia="Bookman Old Style" w:hAnsi="Bookman Old Style"/>
          <w:color w:val="000000"/>
          <w:sz w:val="24"/>
          <w:szCs w:val="24"/>
        </w:rPr>
        <w:tab/>
        <w:t>_________________________________</w:t>
      </w:r>
    </w:p>
    <w:p w14:paraId="087DA285" w14:textId="77777777" w:rsidR="001E65F1" w:rsidRDefault="001E65F1" w:rsidP="00543A09">
      <w:pPr>
        <w:ind w:left="72" w:right="288"/>
        <w:jc w:val="both"/>
        <w:textAlignment w:val="baseline"/>
        <w:rPr>
          <w:rFonts w:ascii="Bookman Old Style" w:eastAsia="Bookman Old Style" w:hAnsi="Bookman Old Style"/>
          <w:color w:val="000000"/>
          <w:sz w:val="24"/>
          <w:szCs w:val="24"/>
        </w:rPr>
      </w:pPr>
      <w:r>
        <w:rPr>
          <w:rFonts w:ascii="Bookman Old Style" w:eastAsia="Bookman Old Style" w:hAnsi="Bookman Old Style"/>
          <w:color w:val="000000"/>
          <w:sz w:val="24"/>
          <w:szCs w:val="24"/>
        </w:rPr>
        <w:tab/>
      </w:r>
      <w:r>
        <w:rPr>
          <w:rFonts w:ascii="Bookman Old Style" w:eastAsia="Bookman Old Style" w:hAnsi="Bookman Old Style"/>
          <w:color w:val="000000"/>
          <w:sz w:val="24"/>
          <w:szCs w:val="24"/>
        </w:rPr>
        <w:tab/>
      </w:r>
      <w:r>
        <w:rPr>
          <w:rFonts w:ascii="Bookman Old Style" w:eastAsia="Bookman Old Style" w:hAnsi="Bookman Old Style"/>
          <w:color w:val="000000"/>
          <w:sz w:val="24"/>
          <w:szCs w:val="24"/>
        </w:rPr>
        <w:tab/>
      </w:r>
      <w:r>
        <w:rPr>
          <w:rFonts w:ascii="Bookman Old Style" w:eastAsia="Bookman Old Style" w:hAnsi="Bookman Old Style"/>
          <w:color w:val="000000"/>
          <w:sz w:val="24"/>
          <w:szCs w:val="24"/>
        </w:rPr>
        <w:tab/>
      </w:r>
      <w:r>
        <w:rPr>
          <w:rFonts w:ascii="Bookman Old Style" w:eastAsia="Bookman Old Style" w:hAnsi="Bookman Old Style"/>
          <w:color w:val="000000"/>
          <w:sz w:val="24"/>
          <w:szCs w:val="24"/>
        </w:rPr>
        <w:tab/>
      </w:r>
      <w:r>
        <w:rPr>
          <w:rFonts w:ascii="Bookman Old Style" w:eastAsia="Bookman Old Style" w:hAnsi="Bookman Old Style"/>
          <w:color w:val="000000"/>
          <w:sz w:val="24"/>
          <w:szCs w:val="24"/>
        </w:rPr>
        <w:tab/>
      </w:r>
      <w:r>
        <w:rPr>
          <w:rFonts w:ascii="Bookman Old Style" w:eastAsia="Bookman Old Style" w:hAnsi="Bookman Old Style"/>
          <w:color w:val="000000"/>
          <w:sz w:val="24"/>
          <w:szCs w:val="24"/>
        </w:rPr>
        <w:tab/>
        <w:t>County Clerk</w:t>
      </w:r>
    </w:p>
    <w:p w14:paraId="56D08994" w14:textId="77777777" w:rsidR="001E65F1" w:rsidRPr="001E65F1" w:rsidRDefault="001E65F1" w:rsidP="00543A09">
      <w:pPr>
        <w:ind w:left="72" w:right="288"/>
        <w:jc w:val="both"/>
        <w:textAlignment w:val="baseline"/>
        <w:rPr>
          <w:rFonts w:ascii="Bookman Old Style" w:eastAsia="Bookman Old Style" w:hAnsi="Bookman Old Style"/>
          <w:color w:val="000000"/>
          <w:sz w:val="24"/>
          <w:szCs w:val="24"/>
        </w:rPr>
      </w:pPr>
      <w:r>
        <w:rPr>
          <w:rFonts w:ascii="Bookman Old Style" w:eastAsia="Bookman Old Style" w:hAnsi="Bookman Old Style"/>
          <w:color w:val="000000"/>
          <w:sz w:val="24"/>
          <w:szCs w:val="24"/>
        </w:rPr>
        <w:tab/>
      </w:r>
      <w:r>
        <w:rPr>
          <w:rFonts w:ascii="Bookman Old Style" w:eastAsia="Bookman Old Style" w:hAnsi="Bookman Old Style"/>
          <w:color w:val="000000"/>
          <w:sz w:val="24"/>
          <w:szCs w:val="24"/>
        </w:rPr>
        <w:tab/>
      </w:r>
      <w:r>
        <w:rPr>
          <w:rFonts w:ascii="Bookman Old Style" w:eastAsia="Bookman Old Style" w:hAnsi="Bookman Old Style"/>
          <w:color w:val="000000"/>
          <w:sz w:val="24"/>
          <w:szCs w:val="24"/>
        </w:rPr>
        <w:tab/>
      </w:r>
      <w:r>
        <w:rPr>
          <w:rFonts w:ascii="Bookman Old Style" w:eastAsia="Bookman Old Style" w:hAnsi="Bookman Old Style"/>
          <w:color w:val="000000"/>
          <w:sz w:val="24"/>
          <w:szCs w:val="24"/>
        </w:rPr>
        <w:tab/>
      </w:r>
      <w:r>
        <w:rPr>
          <w:rFonts w:ascii="Bookman Old Style" w:eastAsia="Bookman Old Style" w:hAnsi="Bookman Old Style"/>
          <w:color w:val="000000"/>
          <w:sz w:val="24"/>
          <w:szCs w:val="24"/>
        </w:rPr>
        <w:tab/>
      </w:r>
      <w:r>
        <w:rPr>
          <w:rFonts w:ascii="Bookman Old Style" w:eastAsia="Bookman Old Style" w:hAnsi="Bookman Old Style"/>
          <w:color w:val="000000"/>
          <w:sz w:val="24"/>
          <w:szCs w:val="24"/>
        </w:rPr>
        <w:tab/>
      </w:r>
      <w:r>
        <w:rPr>
          <w:rFonts w:ascii="Bookman Old Style" w:eastAsia="Bookman Old Style" w:hAnsi="Bookman Old Style"/>
          <w:color w:val="000000"/>
          <w:sz w:val="24"/>
          <w:szCs w:val="24"/>
        </w:rPr>
        <w:tab/>
        <w:t>By _____________________, Deputy</w:t>
      </w:r>
    </w:p>
    <w:p w14:paraId="193AD4A0" w14:textId="77777777" w:rsidR="00543A09" w:rsidRDefault="00543A09">
      <w:pPr>
        <w:rPr>
          <w:rFonts w:ascii="Bookman Old Style" w:eastAsia="Bookman Old Style" w:hAnsi="Bookman Old Style"/>
          <w:b/>
          <w:i/>
          <w:color w:val="000000"/>
          <w:spacing w:val="1"/>
          <w:sz w:val="28"/>
        </w:rPr>
      </w:pPr>
      <w:r>
        <w:rPr>
          <w:rFonts w:ascii="Bookman Old Style" w:eastAsia="Bookman Old Style" w:hAnsi="Bookman Old Style"/>
          <w:b/>
          <w:i/>
          <w:color w:val="000000"/>
          <w:spacing w:val="1"/>
          <w:sz w:val="28"/>
        </w:rPr>
        <w:br w:type="page"/>
      </w:r>
    </w:p>
    <w:p w14:paraId="00FBBA26" w14:textId="77777777" w:rsidR="00A7623F" w:rsidRPr="00543A09" w:rsidRDefault="009F494D" w:rsidP="00F83ABD">
      <w:pPr>
        <w:ind w:left="72"/>
        <w:jc w:val="both"/>
        <w:textAlignment w:val="baseline"/>
        <w:rPr>
          <w:rFonts w:ascii="Garamond" w:eastAsia="Bookman Old Style" w:hAnsi="Garamond"/>
          <w:b/>
          <w:i/>
          <w:color w:val="000000"/>
          <w:spacing w:val="1"/>
          <w:sz w:val="32"/>
          <w:szCs w:val="32"/>
        </w:rPr>
      </w:pPr>
      <w:r w:rsidRPr="00543A09">
        <w:rPr>
          <w:rFonts w:ascii="Garamond" w:eastAsia="Bookman Old Style" w:hAnsi="Garamond"/>
          <w:b/>
          <w:i/>
          <w:color w:val="000000"/>
          <w:spacing w:val="1"/>
          <w:sz w:val="32"/>
          <w:szCs w:val="32"/>
        </w:rPr>
        <w:lastRenderedPageBreak/>
        <w:t>REGIONAL COUNCILS</w:t>
      </w:r>
    </w:p>
    <w:p w14:paraId="5420E3E0" w14:textId="77777777" w:rsidR="00A7623F" w:rsidRPr="00543A09" w:rsidRDefault="009F494D" w:rsidP="00F83ABD">
      <w:pPr>
        <w:ind w:left="72" w:right="72" w:firstLine="720"/>
        <w:jc w:val="both"/>
        <w:textAlignment w:val="baseline"/>
        <w:rPr>
          <w:rFonts w:ascii="Garamond" w:eastAsia="Bookman Old Style" w:hAnsi="Garamond"/>
          <w:color w:val="000000"/>
          <w:spacing w:val="-5"/>
          <w:sz w:val="32"/>
          <w:szCs w:val="32"/>
        </w:rPr>
      </w:pPr>
      <w:r w:rsidRPr="00543A09">
        <w:rPr>
          <w:rFonts w:ascii="Garamond" w:eastAsia="Bookman Old Style" w:hAnsi="Garamond"/>
          <w:color w:val="000000"/>
          <w:spacing w:val="-5"/>
          <w:sz w:val="32"/>
          <w:szCs w:val="32"/>
        </w:rPr>
        <w:t>Regional Councils are non-governmental entities</w:t>
      </w:r>
      <w:r w:rsidR="00926136">
        <w:rPr>
          <w:rFonts w:ascii="Garamond" w:eastAsia="Bookman Old Style" w:hAnsi="Garamond"/>
          <w:color w:val="000000"/>
          <w:spacing w:val="-5"/>
          <w:sz w:val="32"/>
          <w:szCs w:val="32"/>
        </w:rPr>
        <w:t xml:space="preserve"> (not subject to Open Government rules)</w:t>
      </w:r>
      <w:r w:rsidRPr="00543A09">
        <w:rPr>
          <w:rFonts w:ascii="Garamond" w:eastAsia="Bookman Old Style" w:hAnsi="Garamond"/>
          <w:color w:val="000000"/>
          <w:spacing w:val="-5"/>
          <w:sz w:val="32"/>
          <w:szCs w:val="32"/>
        </w:rPr>
        <w:t xml:space="preserve">, which are typically comprised of </w:t>
      </w:r>
      <w:r w:rsidR="00926136">
        <w:rPr>
          <w:rFonts w:ascii="Garamond" w:eastAsia="Bookman Old Style" w:hAnsi="Garamond"/>
          <w:color w:val="000000"/>
          <w:spacing w:val="-5"/>
          <w:sz w:val="32"/>
          <w:szCs w:val="32"/>
        </w:rPr>
        <w:t xml:space="preserve">a </w:t>
      </w:r>
      <w:r w:rsidRPr="00543A09">
        <w:rPr>
          <w:rFonts w:ascii="Garamond" w:eastAsia="Bookman Old Style" w:hAnsi="Garamond"/>
          <w:color w:val="000000"/>
          <w:spacing w:val="-5"/>
          <w:sz w:val="32"/>
          <w:szCs w:val="32"/>
        </w:rPr>
        <w:t xml:space="preserve">limited </w:t>
      </w:r>
      <w:r w:rsidR="00926136">
        <w:rPr>
          <w:rFonts w:ascii="Garamond" w:eastAsia="Bookman Old Style" w:hAnsi="Garamond"/>
          <w:color w:val="000000"/>
          <w:spacing w:val="-5"/>
          <w:sz w:val="32"/>
          <w:szCs w:val="32"/>
        </w:rPr>
        <w:t xml:space="preserve">number of </w:t>
      </w:r>
      <w:r w:rsidRPr="00543A09">
        <w:rPr>
          <w:rFonts w:ascii="Garamond" w:eastAsia="Bookman Old Style" w:hAnsi="Garamond"/>
          <w:color w:val="000000"/>
          <w:spacing w:val="-5"/>
          <w:sz w:val="32"/>
          <w:szCs w:val="32"/>
        </w:rPr>
        <w:t xml:space="preserve">delegates from each active CWB in the DFPS region. Regional Councils advocate for the welfare of children and assist each local CWB in achieving its goals. Regional Councils </w:t>
      </w:r>
      <w:r w:rsidR="00926136">
        <w:rPr>
          <w:rFonts w:ascii="Garamond" w:eastAsia="Bookman Old Style" w:hAnsi="Garamond"/>
          <w:color w:val="000000"/>
          <w:spacing w:val="-5"/>
          <w:sz w:val="32"/>
          <w:szCs w:val="32"/>
        </w:rPr>
        <w:t>usually</w:t>
      </w:r>
      <w:r w:rsidRPr="00543A09">
        <w:rPr>
          <w:rFonts w:ascii="Garamond" w:eastAsia="Bookman Old Style" w:hAnsi="Garamond"/>
          <w:color w:val="000000"/>
          <w:spacing w:val="-5"/>
          <w:sz w:val="32"/>
          <w:szCs w:val="32"/>
        </w:rPr>
        <w:t xml:space="preserve"> schedule trainings open to all CWB members and provide promotional materials to a CWB which participates in Regional Council activities. They are usually IRC§501(c)(3) entities governed by bylaws, with their own officers elected and committees appointed as needed. Regional Councils operate according to each region's needs and wishes. Active Regional Councils may elect to send two or three delegates to meeting of the TCCWB. Under contracts with DFPS, and upon election of the region, delegates may be entitled to reimbursement for their travel expenses</w:t>
      </w:r>
      <w:r w:rsidR="00926136">
        <w:rPr>
          <w:rFonts w:ascii="Garamond" w:eastAsia="Bookman Old Style" w:hAnsi="Garamond"/>
          <w:color w:val="000000"/>
          <w:spacing w:val="-5"/>
          <w:sz w:val="32"/>
          <w:szCs w:val="32"/>
        </w:rPr>
        <w:t xml:space="preserve">, but typically delegates are reimbursed by the </w:t>
      </w:r>
      <w:r w:rsidRPr="00543A09">
        <w:rPr>
          <w:rFonts w:ascii="Garamond" w:eastAsia="Bookman Old Style" w:hAnsi="Garamond"/>
          <w:color w:val="000000"/>
          <w:spacing w:val="-5"/>
          <w:sz w:val="32"/>
          <w:szCs w:val="32"/>
        </w:rPr>
        <w:t xml:space="preserve">TCCWB under </w:t>
      </w:r>
      <w:r w:rsidR="00926136">
        <w:rPr>
          <w:rFonts w:ascii="Garamond" w:eastAsia="Bookman Old Style" w:hAnsi="Garamond"/>
          <w:color w:val="000000"/>
          <w:spacing w:val="-5"/>
          <w:sz w:val="32"/>
          <w:szCs w:val="32"/>
        </w:rPr>
        <w:t xml:space="preserve">its performance </w:t>
      </w:r>
      <w:r w:rsidRPr="00543A09">
        <w:rPr>
          <w:rFonts w:ascii="Garamond" w:eastAsia="Bookman Old Style" w:hAnsi="Garamond"/>
          <w:color w:val="000000"/>
          <w:spacing w:val="-5"/>
          <w:sz w:val="32"/>
          <w:szCs w:val="32"/>
        </w:rPr>
        <w:t>contract.</w:t>
      </w:r>
    </w:p>
    <w:p w14:paraId="0CD2D854" w14:textId="77777777" w:rsidR="00A7623F" w:rsidRPr="00926136" w:rsidRDefault="009F494D" w:rsidP="00926136">
      <w:pPr>
        <w:ind w:right="72" w:firstLine="720"/>
        <w:textAlignment w:val="baseline"/>
        <w:rPr>
          <w:rFonts w:ascii="Garamond" w:eastAsia="Bookman Old Style" w:hAnsi="Garamond"/>
          <w:color w:val="000000"/>
          <w:spacing w:val="-16"/>
          <w:sz w:val="32"/>
          <w:szCs w:val="32"/>
        </w:rPr>
      </w:pPr>
      <w:r w:rsidRPr="00926136">
        <w:rPr>
          <w:rFonts w:ascii="Garamond" w:eastAsia="Bookman Old Style" w:hAnsi="Garamond"/>
          <w:color w:val="000000"/>
          <w:spacing w:val="-16"/>
          <w:sz w:val="32"/>
          <w:szCs w:val="32"/>
        </w:rPr>
        <w:t xml:space="preserve">Duties of </w:t>
      </w:r>
      <w:r w:rsidR="00926136" w:rsidRPr="00926136">
        <w:rPr>
          <w:rFonts w:ascii="Garamond" w:eastAsia="Bookman Old Style" w:hAnsi="Garamond"/>
          <w:color w:val="000000"/>
          <w:spacing w:val="-16"/>
          <w:sz w:val="32"/>
          <w:szCs w:val="32"/>
        </w:rPr>
        <w:t xml:space="preserve">Delegates </w:t>
      </w:r>
      <w:r w:rsidR="00926136">
        <w:rPr>
          <w:rFonts w:ascii="Garamond" w:eastAsia="Bookman Old Style" w:hAnsi="Garamond"/>
          <w:color w:val="000000"/>
          <w:spacing w:val="-16"/>
          <w:sz w:val="32"/>
          <w:szCs w:val="32"/>
        </w:rPr>
        <w:t xml:space="preserve">to a </w:t>
      </w:r>
      <w:r w:rsidR="00926136" w:rsidRPr="00926136">
        <w:rPr>
          <w:rFonts w:ascii="Garamond" w:eastAsia="Bookman Old Style" w:hAnsi="Garamond"/>
          <w:color w:val="000000"/>
          <w:spacing w:val="-16"/>
          <w:sz w:val="32"/>
          <w:szCs w:val="32"/>
        </w:rPr>
        <w:t>Reg</w:t>
      </w:r>
      <w:r w:rsidRPr="00926136">
        <w:rPr>
          <w:rFonts w:ascii="Garamond" w:eastAsia="Bookman Old Style" w:hAnsi="Garamond"/>
          <w:color w:val="000000"/>
          <w:spacing w:val="-16"/>
          <w:sz w:val="32"/>
          <w:szCs w:val="32"/>
        </w:rPr>
        <w:t xml:space="preserve">ional </w:t>
      </w:r>
      <w:r w:rsidR="00926136" w:rsidRPr="00926136">
        <w:rPr>
          <w:rFonts w:ascii="Garamond" w:eastAsia="Bookman Old Style" w:hAnsi="Garamond"/>
          <w:color w:val="000000"/>
          <w:spacing w:val="-16"/>
          <w:sz w:val="32"/>
          <w:szCs w:val="32"/>
        </w:rPr>
        <w:t>Council may include</w:t>
      </w:r>
      <w:r w:rsidRPr="00926136">
        <w:rPr>
          <w:rFonts w:ascii="Garamond" w:eastAsia="Bookman Old Style" w:hAnsi="Garamond"/>
          <w:color w:val="000000"/>
          <w:spacing w:val="-16"/>
          <w:sz w:val="32"/>
          <w:szCs w:val="32"/>
        </w:rPr>
        <w:t>:</w:t>
      </w:r>
    </w:p>
    <w:p w14:paraId="0FC1C631" w14:textId="77777777" w:rsidR="00A7623F" w:rsidRPr="00926136" w:rsidRDefault="00926136" w:rsidP="00926136">
      <w:pPr>
        <w:pStyle w:val="ListParagraph"/>
        <w:numPr>
          <w:ilvl w:val="0"/>
          <w:numId w:val="12"/>
        </w:numPr>
        <w:ind w:right="216" w:hanging="720"/>
        <w:jc w:val="both"/>
        <w:textAlignment w:val="baseline"/>
        <w:rPr>
          <w:rFonts w:ascii="Garamond" w:eastAsia="Bookman Old Style" w:hAnsi="Garamond"/>
          <w:color w:val="000000"/>
          <w:sz w:val="32"/>
          <w:szCs w:val="32"/>
        </w:rPr>
      </w:pPr>
      <w:r w:rsidRPr="00926136">
        <w:rPr>
          <w:rFonts w:ascii="Garamond" w:eastAsia="Bookman Old Style" w:hAnsi="Garamond"/>
          <w:color w:val="000000"/>
          <w:sz w:val="32"/>
          <w:szCs w:val="32"/>
        </w:rPr>
        <w:t>Serving as</w:t>
      </w:r>
      <w:r w:rsidR="009F494D" w:rsidRPr="00926136">
        <w:rPr>
          <w:rFonts w:ascii="Garamond" w:eastAsia="Bookman Old Style" w:hAnsi="Garamond"/>
          <w:color w:val="000000"/>
          <w:sz w:val="32"/>
          <w:szCs w:val="32"/>
        </w:rPr>
        <w:t xml:space="preserve"> a liaison between the Regional Council and the local </w:t>
      </w:r>
      <w:r>
        <w:rPr>
          <w:rFonts w:ascii="Garamond" w:eastAsia="Bookman Old Style" w:hAnsi="Garamond"/>
          <w:color w:val="000000"/>
          <w:sz w:val="32"/>
          <w:szCs w:val="32"/>
        </w:rPr>
        <w:t>CWB</w:t>
      </w:r>
      <w:r w:rsidR="009F494D" w:rsidRPr="00926136">
        <w:rPr>
          <w:rFonts w:ascii="Garamond" w:eastAsia="Bookman Old Style" w:hAnsi="Garamond"/>
          <w:color w:val="000000"/>
          <w:sz w:val="32"/>
          <w:szCs w:val="32"/>
        </w:rPr>
        <w:t xml:space="preserve"> by reporting the local board's activities and concerns and relaying information obtained at Regional Council meetings back to the local </w:t>
      </w:r>
      <w:r>
        <w:rPr>
          <w:rFonts w:ascii="Garamond" w:eastAsia="Bookman Old Style" w:hAnsi="Garamond"/>
          <w:color w:val="000000"/>
          <w:sz w:val="32"/>
          <w:szCs w:val="32"/>
        </w:rPr>
        <w:t>CWB</w:t>
      </w:r>
      <w:r w:rsidR="009F494D" w:rsidRPr="00926136">
        <w:rPr>
          <w:rFonts w:ascii="Garamond" w:eastAsia="Bookman Old Style" w:hAnsi="Garamond"/>
          <w:color w:val="000000"/>
          <w:sz w:val="32"/>
          <w:szCs w:val="32"/>
        </w:rPr>
        <w:t>.</w:t>
      </w:r>
    </w:p>
    <w:p w14:paraId="17DCF7B5" w14:textId="77777777" w:rsidR="00A7623F" w:rsidRPr="00926136" w:rsidRDefault="00926136" w:rsidP="00926136">
      <w:pPr>
        <w:pStyle w:val="ListParagraph"/>
        <w:numPr>
          <w:ilvl w:val="0"/>
          <w:numId w:val="12"/>
        </w:numPr>
        <w:ind w:right="72" w:hanging="720"/>
        <w:jc w:val="both"/>
        <w:textAlignment w:val="baseline"/>
        <w:rPr>
          <w:rFonts w:ascii="Garamond" w:eastAsia="Bookman Old Style" w:hAnsi="Garamond"/>
          <w:color w:val="000000"/>
          <w:spacing w:val="-9"/>
          <w:sz w:val="32"/>
          <w:szCs w:val="32"/>
        </w:rPr>
      </w:pPr>
      <w:r>
        <w:rPr>
          <w:rFonts w:ascii="Garamond" w:eastAsia="Bookman Old Style" w:hAnsi="Garamond"/>
          <w:color w:val="000000"/>
          <w:spacing w:val="-9"/>
          <w:sz w:val="32"/>
          <w:szCs w:val="32"/>
        </w:rPr>
        <w:t xml:space="preserve">Educating </w:t>
      </w:r>
      <w:r w:rsidR="009F494D" w:rsidRPr="00926136">
        <w:rPr>
          <w:rFonts w:ascii="Garamond" w:eastAsia="Bookman Old Style" w:hAnsi="Garamond"/>
          <w:color w:val="000000"/>
          <w:spacing w:val="-9"/>
          <w:sz w:val="32"/>
          <w:szCs w:val="32"/>
        </w:rPr>
        <w:t xml:space="preserve">oneself and one's local </w:t>
      </w:r>
      <w:r>
        <w:rPr>
          <w:rFonts w:ascii="Garamond" w:eastAsia="Bookman Old Style" w:hAnsi="Garamond"/>
          <w:color w:val="000000"/>
          <w:spacing w:val="-9"/>
          <w:sz w:val="32"/>
          <w:szCs w:val="32"/>
        </w:rPr>
        <w:t>CWB</w:t>
      </w:r>
      <w:r w:rsidR="009F494D" w:rsidRPr="00926136">
        <w:rPr>
          <w:rFonts w:ascii="Garamond" w:eastAsia="Bookman Old Style" w:hAnsi="Garamond"/>
          <w:color w:val="000000"/>
          <w:spacing w:val="-9"/>
          <w:sz w:val="32"/>
          <w:szCs w:val="32"/>
        </w:rPr>
        <w:t xml:space="preserve"> on child abuse and neglect and </w:t>
      </w:r>
      <w:r>
        <w:rPr>
          <w:rFonts w:ascii="Garamond" w:eastAsia="Bookman Old Style" w:hAnsi="Garamond"/>
          <w:color w:val="000000"/>
          <w:spacing w:val="-9"/>
          <w:sz w:val="32"/>
          <w:szCs w:val="32"/>
        </w:rPr>
        <w:t xml:space="preserve">on </w:t>
      </w:r>
      <w:r w:rsidRPr="00926136">
        <w:rPr>
          <w:rFonts w:ascii="Garamond" w:eastAsia="Bookman Old Style" w:hAnsi="Garamond"/>
          <w:color w:val="000000"/>
          <w:spacing w:val="-9"/>
          <w:sz w:val="32"/>
          <w:szCs w:val="32"/>
        </w:rPr>
        <w:t xml:space="preserve">available </w:t>
      </w:r>
      <w:r w:rsidR="009F494D" w:rsidRPr="00926136">
        <w:rPr>
          <w:rFonts w:ascii="Garamond" w:eastAsia="Bookman Old Style" w:hAnsi="Garamond"/>
          <w:color w:val="000000"/>
          <w:spacing w:val="-9"/>
          <w:sz w:val="32"/>
          <w:szCs w:val="32"/>
        </w:rPr>
        <w:t>resources for prevention, intervention, and treatment.</w:t>
      </w:r>
    </w:p>
    <w:p w14:paraId="13178D2F" w14:textId="77777777" w:rsidR="00A7623F" w:rsidRPr="00926136" w:rsidRDefault="00926136" w:rsidP="00926136">
      <w:pPr>
        <w:pStyle w:val="ListParagraph"/>
        <w:numPr>
          <w:ilvl w:val="0"/>
          <w:numId w:val="12"/>
        </w:numPr>
        <w:ind w:right="72" w:hanging="720"/>
        <w:jc w:val="both"/>
        <w:textAlignment w:val="baseline"/>
        <w:rPr>
          <w:rFonts w:ascii="Garamond" w:eastAsia="Bookman Old Style" w:hAnsi="Garamond"/>
          <w:color w:val="000000"/>
          <w:sz w:val="32"/>
          <w:szCs w:val="32"/>
        </w:rPr>
      </w:pPr>
      <w:r>
        <w:rPr>
          <w:rFonts w:ascii="Garamond" w:eastAsia="Bookman Old Style" w:hAnsi="Garamond"/>
          <w:color w:val="000000"/>
          <w:sz w:val="32"/>
          <w:szCs w:val="32"/>
        </w:rPr>
        <w:t xml:space="preserve">Attending </w:t>
      </w:r>
      <w:r w:rsidR="009F494D" w:rsidRPr="00926136">
        <w:rPr>
          <w:rFonts w:ascii="Garamond" w:eastAsia="Bookman Old Style" w:hAnsi="Garamond"/>
          <w:color w:val="000000"/>
          <w:sz w:val="32"/>
          <w:szCs w:val="32"/>
        </w:rPr>
        <w:t xml:space="preserve">regional meetings regularly and </w:t>
      </w:r>
      <w:r>
        <w:rPr>
          <w:rFonts w:ascii="Garamond" w:eastAsia="Bookman Old Style" w:hAnsi="Garamond"/>
          <w:color w:val="000000"/>
          <w:sz w:val="32"/>
          <w:szCs w:val="32"/>
        </w:rPr>
        <w:t>actively participating</w:t>
      </w:r>
      <w:r w:rsidR="009F494D" w:rsidRPr="00926136">
        <w:rPr>
          <w:rFonts w:ascii="Garamond" w:eastAsia="Bookman Old Style" w:hAnsi="Garamond"/>
          <w:color w:val="000000"/>
          <w:sz w:val="32"/>
          <w:szCs w:val="32"/>
        </w:rPr>
        <w:t xml:space="preserve"> in the Regional Council's committees and activities.</w:t>
      </w:r>
    </w:p>
    <w:p w14:paraId="099000EB" w14:textId="77777777" w:rsidR="00926136" w:rsidRDefault="00926136" w:rsidP="00F83ABD">
      <w:pPr>
        <w:ind w:left="72" w:right="72"/>
        <w:jc w:val="both"/>
        <w:textAlignment w:val="baseline"/>
        <w:rPr>
          <w:rFonts w:ascii="Garamond" w:eastAsia="Bookman Old Style" w:hAnsi="Garamond"/>
          <w:b/>
          <w:i/>
          <w:color w:val="000000"/>
          <w:spacing w:val="-3"/>
          <w:sz w:val="32"/>
          <w:szCs w:val="32"/>
        </w:rPr>
      </w:pPr>
    </w:p>
    <w:p w14:paraId="747FFDBA" w14:textId="77777777" w:rsidR="00A7623F" w:rsidRPr="00543A09" w:rsidRDefault="00926136" w:rsidP="00F83ABD">
      <w:pPr>
        <w:ind w:left="72" w:right="72"/>
        <w:jc w:val="both"/>
        <w:textAlignment w:val="baseline"/>
        <w:rPr>
          <w:rFonts w:ascii="Garamond" w:eastAsia="Bookman Old Style" w:hAnsi="Garamond"/>
          <w:b/>
          <w:i/>
          <w:color w:val="000000"/>
          <w:spacing w:val="-3"/>
          <w:sz w:val="32"/>
          <w:szCs w:val="32"/>
        </w:rPr>
      </w:pPr>
      <w:r w:rsidRPr="00543A09">
        <w:rPr>
          <w:rFonts w:ascii="Garamond" w:eastAsia="Bookman Old Style" w:hAnsi="Garamond"/>
          <w:b/>
          <w:i/>
          <w:color w:val="000000"/>
          <w:spacing w:val="-3"/>
          <w:sz w:val="32"/>
          <w:szCs w:val="32"/>
        </w:rPr>
        <w:t>T</w:t>
      </w:r>
      <w:r>
        <w:rPr>
          <w:rFonts w:ascii="Garamond" w:eastAsia="Bookman Old Style" w:hAnsi="Garamond"/>
          <w:b/>
          <w:i/>
          <w:color w:val="000000"/>
          <w:spacing w:val="-3"/>
          <w:sz w:val="32"/>
          <w:szCs w:val="32"/>
        </w:rPr>
        <w:t xml:space="preserve">EXAS </w:t>
      </w:r>
      <w:r w:rsidRPr="00543A09">
        <w:rPr>
          <w:rFonts w:ascii="Garamond" w:eastAsia="Bookman Old Style" w:hAnsi="Garamond"/>
          <w:b/>
          <w:i/>
          <w:color w:val="000000"/>
          <w:spacing w:val="-3"/>
          <w:sz w:val="32"/>
          <w:szCs w:val="32"/>
        </w:rPr>
        <w:t>C</w:t>
      </w:r>
      <w:r>
        <w:rPr>
          <w:rFonts w:ascii="Garamond" w:eastAsia="Bookman Old Style" w:hAnsi="Garamond"/>
          <w:b/>
          <w:i/>
          <w:color w:val="000000"/>
          <w:spacing w:val="-3"/>
          <w:sz w:val="32"/>
          <w:szCs w:val="32"/>
        </w:rPr>
        <w:t>OUNCIL OF CHILD WELFARE BOARDS, INC.</w:t>
      </w:r>
    </w:p>
    <w:p w14:paraId="6D35B7E9" w14:textId="77777777" w:rsidR="00A7623F" w:rsidRPr="00543A09" w:rsidRDefault="009F494D" w:rsidP="00F83ABD">
      <w:pPr>
        <w:ind w:left="72" w:right="72" w:firstLine="720"/>
        <w:jc w:val="both"/>
        <w:textAlignment w:val="baseline"/>
        <w:rPr>
          <w:rFonts w:ascii="Garamond" w:eastAsia="Bookman Old Style" w:hAnsi="Garamond"/>
          <w:color w:val="000000"/>
          <w:spacing w:val="-9"/>
          <w:sz w:val="32"/>
          <w:szCs w:val="32"/>
        </w:rPr>
      </w:pPr>
      <w:r w:rsidRPr="00543A09">
        <w:rPr>
          <w:rFonts w:ascii="Garamond" w:eastAsia="Bookman Old Style" w:hAnsi="Garamond"/>
          <w:color w:val="000000"/>
          <w:spacing w:val="-9"/>
          <w:sz w:val="32"/>
          <w:szCs w:val="32"/>
        </w:rPr>
        <w:t xml:space="preserve">The TCCWB represents local </w:t>
      </w:r>
      <w:r w:rsidR="00926136">
        <w:rPr>
          <w:rFonts w:ascii="Garamond" w:eastAsia="Bookman Old Style" w:hAnsi="Garamond"/>
          <w:color w:val="000000"/>
          <w:spacing w:val="-9"/>
          <w:sz w:val="32"/>
          <w:szCs w:val="32"/>
        </w:rPr>
        <w:t>CWB’s</w:t>
      </w:r>
      <w:r w:rsidRPr="00543A09">
        <w:rPr>
          <w:rFonts w:ascii="Garamond" w:eastAsia="Bookman Old Style" w:hAnsi="Garamond"/>
          <w:color w:val="000000"/>
          <w:spacing w:val="-9"/>
          <w:sz w:val="32"/>
          <w:szCs w:val="32"/>
        </w:rPr>
        <w:t xml:space="preserve"> through its membership of approximately 30 representatives from </w:t>
      </w:r>
      <w:r w:rsidR="00F6377B">
        <w:rPr>
          <w:rFonts w:ascii="Garamond" w:eastAsia="Bookman Old Style" w:hAnsi="Garamond"/>
          <w:color w:val="000000"/>
          <w:spacing w:val="-9"/>
          <w:sz w:val="32"/>
          <w:szCs w:val="32"/>
        </w:rPr>
        <w:t>the</w:t>
      </w:r>
      <w:r w:rsidRPr="00543A09">
        <w:rPr>
          <w:rFonts w:ascii="Garamond" w:eastAsia="Bookman Old Style" w:hAnsi="Garamond"/>
          <w:color w:val="000000"/>
          <w:spacing w:val="-9"/>
          <w:sz w:val="32"/>
          <w:szCs w:val="32"/>
        </w:rPr>
        <w:t xml:space="preserve"> eleven Regional Councils. TCCWB officers and members advocate for children through encouraging legislation to provide services to abused and neglected children and to prevent child abuse, working with CPS staff on programs that meet children's needs, and by networking with other agencies and organization to provide the best care for abused and neglected children, while at the same time, striving to prevent such abuse and neglect through public awareness and joint cooperation.</w:t>
      </w:r>
    </w:p>
    <w:p w14:paraId="40DD62DA" w14:textId="77777777" w:rsidR="00A7623F" w:rsidRPr="00F6377B" w:rsidRDefault="009F494D" w:rsidP="00F83ABD">
      <w:pPr>
        <w:ind w:left="72" w:right="72" w:firstLine="720"/>
        <w:jc w:val="both"/>
        <w:textAlignment w:val="baseline"/>
        <w:rPr>
          <w:rFonts w:ascii="Garamond" w:eastAsia="Bookman Old Style" w:hAnsi="Garamond"/>
          <w:color w:val="000000"/>
          <w:sz w:val="32"/>
          <w:szCs w:val="32"/>
        </w:rPr>
      </w:pPr>
      <w:r w:rsidRPr="00F6377B">
        <w:rPr>
          <w:rFonts w:ascii="Garamond" w:eastAsia="Bookman Old Style" w:hAnsi="Garamond"/>
          <w:color w:val="000000"/>
          <w:sz w:val="32"/>
          <w:szCs w:val="32"/>
        </w:rPr>
        <w:lastRenderedPageBreak/>
        <w:t xml:space="preserve">The TCCWB meets in person or </w:t>
      </w:r>
      <w:r w:rsidR="00F6377B" w:rsidRPr="00F6377B">
        <w:rPr>
          <w:rFonts w:ascii="Garamond" w:eastAsia="Bookman Old Style" w:hAnsi="Garamond"/>
          <w:color w:val="000000"/>
          <w:sz w:val="32"/>
          <w:szCs w:val="32"/>
        </w:rPr>
        <w:t>electronically</w:t>
      </w:r>
      <w:r w:rsidRPr="00F6377B">
        <w:rPr>
          <w:rFonts w:ascii="Garamond" w:eastAsia="Bookman Old Style" w:hAnsi="Garamond"/>
          <w:color w:val="000000"/>
          <w:sz w:val="32"/>
          <w:szCs w:val="32"/>
        </w:rPr>
        <w:t xml:space="preserve">, as </w:t>
      </w:r>
      <w:r w:rsidR="00F6377B" w:rsidRPr="00F6377B">
        <w:rPr>
          <w:rFonts w:ascii="Garamond" w:eastAsia="Bookman Old Style" w:hAnsi="Garamond"/>
          <w:color w:val="000000"/>
          <w:sz w:val="32"/>
          <w:szCs w:val="32"/>
        </w:rPr>
        <w:t xml:space="preserve">required. </w:t>
      </w:r>
      <w:r w:rsidRPr="00F6377B">
        <w:rPr>
          <w:rFonts w:ascii="Garamond" w:eastAsia="Bookman Old Style" w:hAnsi="Garamond"/>
          <w:color w:val="000000"/>
          <w:sz w:val="32"/>
          <w:szCs w:val="32"/>
        </w:rPr>
        <w:t>Action on the Council is currently accomplished through the work of four committees: Education, Advocacy, Awards, and Resources.</w:t>
      </w:r>
    </w:p>
    <w:p w14:paraId="08260CC1" w14:textId="77777777" w:rsidR="00A7623F" w:rsidRPr="00F6377B" w:rsidRDefault="009F494D" w:rsidP="00F6377B">
      <w:pPr>
        <w:numPr>
          <w:ilvl w:val="0"/>
          <w:numId w:val="4"/>
        </w:numPr>
        <w:tabs>
          <w:tab w:val="clear" w:pos="720"/>
        </w:tabs>
        <w:ind w:left="1440" w:right="72" w:hanging="720"/>
        <w:jc w:val="both"/>
        <w:textAlignment w:val="baseline"/>
        <w:rPr>
          <w:rFonts w:ascii="Garamond" w:eastAsia="Bookman Old Style" w:hAnsi="Garamond"/>
          <w:color w:val="000000"/>
          <w:spacing w:val="-8"/>
          <w:sz w:val="32"/>
          <w:szCs w:val="32"/>
        </w:rPr>
      </w:pPr>
      <w:r w:rsidRPr="00F6377B">
        <w:rPr>
          <w:rFonts w:ascii="Garamond" w:eastAsia="Bookman Old Style" w:hAnsi="Garamond"/>
          <w:color w:val="000000"/>
          <w:spacing w:val="-8"/>
          <w:sz w:val="32"/>
          <w:szCs w:val="32"/>
        </w:rPr>
        <w:t>Education —</w:t>
      </w:r>
      <w:r w:rsidR="00F6377B">
        <w:rPr>
          <w:rFonts w:ascii="Garamond" w:eastAsia="Bookman Old Style" w:hAnsi="Garamond"/>
          <w:color w:val="000000"/>
          <w:spacing w:val="-8"/>
          <w:sz w:val="32"/>
          <w:szCs w:val="32"/>
        </w:rPr>
        <w:t xml:space="preserve"> </w:t>
      </w:r>
      <w:r w:rsidRPr="00F6377B">
        <w:rPr>
          <w:rFonts w:ascii="Garamond" w:eastAsia="Bookman Old Style" w:hAnsi="Garamond"/>
          <w:color w:val="000000"/>
          <w:spacing w:val="-8"/>
          <w:sz w:val="32"/>
          <w:szCs w:val="32"/>
        </w:rPr>
        <w:t>seeks to keep the local CWB informed on ways to educate their members and communities on child abuse and neglect [It has produced this training manual and is open to other training suggestions.]</w:t>
      </w:r>
    </w:p>
    <w:p w14:paraId="36C40D7F" w14:textId="77777777" w:rsidR="00A7623F" w:rsidRPr="00F6377B" w:rsidRDefault="009F494D" w:rsidP="00F6377B">
      <w:pPr>
        <w:numPr>
          <w:ilvl w:val="0"/>
          <w:numId w:val="4"/>
        </w:numPr>
        <w:tabs>
          <w:tab w:val="clear" w:pos="720"/>
        </w:tabs>
        <w:ind w:left="1440" w:right="72" w:hanging="720"/>
        <w:jc w:val="both"/>
        <w:textAlignment w:val="baseline"/>
        <w:rPr>
          <w:rFonts w:ascii="Garamond" w:eastAsia="Garamond" w:hAnsi="Garamond"/>
          <w:color w:val="000000"/>
          <w:sz w:val="32"/>
          <w:szCs w:val="32"/>
        </w:rPr>
      </w:pPr>
      <w:r w:rsidRPr="00F6377B">
        <w:rPr>
          <w:rFonts w:ascii="Garamond" w:eastAsia="Bookman Old Style" w:hAnsi="Garamond"/>
          <w:color w:val="000000"/>
          <w:spacing w:val="-11"/>
          <w:sz w:val="32"/>
          <w:szCs w:val="32"/>
        </w:rPr>
        <w:t xml:space="preserve">Advocacy — as a grass roots organization, </w:t>
      </w:r>
      <w:r w:rsidR="00F6377B">
        <w:rPr>
          <w:rFonts w:ascii="Garamond" w:eastAsia="Bookman Old Style" w:hAnsi="Garamond"/>
          <w:color w:val="000000"/>
          <w:spacing w:val="-11"/>
          <w:sz w:val="32"/>
          <w:szCs w:val="32"/>
        </w:rPr>
        <w:t xml:space="preserve">the committee </w:t>
      </w:r>
      <w:r w:rsidRPr="00F6377B">
        <w:rPr>
          <w:rFonts w:ascii="Garamond" w:eastAsia="Bookman Old Style" w:hAnsi="Garamond"/>
          <w:color w:val="000000"/>
          <w:spacing w:val="-11"/>
          <w:sz w:val="32"/>
          <w:szCs w:val="32"/>
        </w:rPr>
        <w:t xml:space="preserve">identifies, </w:t>
      </w:r>
      <w:r w:rsidR="00F6377B">
        <w:rPr>
          <w:rFonts w:ascii="Garamond" w:eastAsia="Bookman Old Style" w:hAnsi="Garamond"/>
          <w:color w:val="000000"/>
          <w:spacing w:val="-11"/>
          <w:sz w:val="32"/>
          <w:szCs w:val="32"/>
        </w:rPr>
        <w:t>interprets,</w:t>
      </w:r>
      <w:r w:rsidRPr="00F6377B">
        <w:rPr>
          <w:rFonts w:ascii="Garamond" w:eastAsia="Bookman Old Style" w:hAnsi="Garamond"/>
          <w:color w:val="000000"/>
          <w:spacing w:val="-11"/>
          <w:sz w:val="32"/>
          <w:szCs w:val="32"/>
        </w:rPr>
        <w:t xml:space="preserve"> and recommends </w:t>
      </w:r>
      <w:r w:rsidR="00F6377B" w:rsidRPr="00F6377B">
        <w:rPr>
          <w:rFonts w:ascii="Garamond" w:eastAsia="Garamond" w:hAnsi="Garamond"/>
          <w:color w:val="000000"/>
          <w:sz w:val="32"/>
          <w:szCs w:val="32"/>
        </w:rPr>
        <w:t>for support by the TCCWB</w:t>
      </w:r>
      <w:r w:rsidR="00F6377B">
        <w:rPr>
          <w:rFonts w:ascii="Garamond" w:eastAsia="Garamond" w:hAnsi="Garamond"/>
          <w:color w:val="000000"/>
          <w:sz w:val="32"/>
          <w:szCs w:val="32"/>
        </w:rPr>
        <w:t xml:space="preserve"> membership and other allied groups,</w:t>
      </w:r>
      <w:r w:rsidR="00F6377B" w:rsidRPr="00F6377B">
        <w:rPr>
          <w:rFonts w:ascii="Garamond" w:eastAsia="Bookman Old Style" w:hAnsi="Garamond"/>
          <w:color w:val="000000"/>
          <w:spacing w:val="-11"/>
          <w:sz w:val="32"/>
          <w:szCs w:val="32"/>
        </w:rPr>
        <w:t xml:space="preserve"> </w:t>
      </w:r>
      <w:r w:rsidR="00F6377B">
        <w:rPr>
          <w:rFonts w:ascii="Garamond" w:eastAsia="Bookman Old Style" w:hAnsi="Garamond"/>
          <w:color w:val="000000"/>
          <w:spacing w:val="-11"/>
          <w:sz w:val="32"/>
          <w:szCs w:val="32"/>
        </w:rPr>
        <w:t xml:space="preserve">timely </w:t>
      </w:r>
      <w:r w:rsidRPr="00F6377B">
        <w:rPr>
          <w:rFonts w:ascii="Garamond" w:eastAsia="Bookman Old Style" w:hAnsi="Garamond"/>
          <w:color w:val="000000"/>
          <w:spacing w:val="-11"/>
          <w:sz w:val="32"/>
          <w:szCs w:val="32"/>
        </w:rPr>
        <w:t xml:space="preserve">legislative initiatives </w:t>
      </w:r>
      <w:r w:rsidR="00F6377B">
        <w:rPr>
          <w:rFonts w:ascii="Garamond" w:eastAsia="Bookman Old Style" w:hAnsi="Garamond"/>
          <w:color w:val="000000"/>
          <w:spacing w:val="-11"/>
          <w:sz w:val="32"/>
          <w:szCs w:val="32"/>
        </w:rPr>
        <w:t>that support its mission and vision for</w:t>
      </w:r>
      <w:r w:rsidRPr="00F6377B">
        <w:rPr>
          <w:rFonts w:ascii="Garamond" w:eastAsia="Bookman Old Style" w:hAnsi="Garamond"/>
          <w:color w:val="000000"/>
          <w:spacing w:val="-11"/>
          <w:sz w:val="32"/>
          <w:szCs w:val="32"/>
        </w:rPr>
        <w:t xml:space="preserve"> local, state, and national</w:t>
      </w:r>
      <w:r w:rsidR="00F6377B" w:rsidRPr="00F6377B">
        <w:rPr>
          <w:rFonts w:ascii="Garamond" w:eastAsia="Bookman Old Style" w:hAnsi="Garamond"/>
          <w:color w:val="000000"/>
          <w:spacing w:val="-11"/>
          <w:sz w:val="32"/>
          <w:szCs w:val="32"/>
        </w:rPr>
        <w:t xml:space="preserve"> </w:t>
      </w:r>
      <w:r w:rsidRPr="00F6377B">
        <w:rPr>
          <w:rFonts w:ascii="Garamond" w:eastAsia="Garamond" w:hAnsi="Garamond"/>
          <w:color w:val="000000"/>
          <w:sz w:val="32"/>
          <w:szCs w:val="32"/>
        </w:rPr>
        <w:t>officials, Regional Councils, and local volunteers</w:t>
      </w:r>
      <w:r w:rsidR="00F6377B">
        <w:rPr>
          <w:rFonts w:ascii="Garamond" w:eastAsia="Garamond" w:hAnsi="Garamond"/>
          <w:color w:val="000000"/>
          <w:sz w:val="32"/>
          <w:szCs w:val="32"/>
        </w:rPr>
        <w:t>.</w:t>
      </w:r>
    </w:p>
    <w:p w14:paraId="1A46A29F" w14:textId="77777777" w:rsidR="00A7623F" w:rsidRPr="00F6377B" w:rsidRDefault="009F494D" w:rsidP="00F6377B">
      <w:pPr>
        <w:numPr>
          <w:ilvl w:val="0"/>
          <w:numId w:val="10"/>
        </w:numPr>
        <w:tabs>
          <w:tab w:val="clear" w:pos="720"/>
        </w:tabs>
        <w:ind w:left="1440" w:right="72" w:hanging="720"/>
        <w:jc w:val="both"/>
        <w:textAlignment w:val="baseline"/>
        <w:rPr>
          <w:rFonts w:ascii="Garamond" w:eastAsia="Garamond" w:hAnsi="Garamond"/>
          <w:color w:val="000000"/>
          <w:sz w:val="32"/>
          <w:szCs w:val="32"/>
        </w:rPr>
      </w:pPr>
      <w:r w:rsidRPr="00F6377B">
        <w:rPr>
          <w:rFonts w:ascii="Garamond" w:eastAsia="Garamond" w:hAnsi="Garamond"/>
          <w:color w:val="000000"/>
          <w:sz w:val="32"/>
          <w:szCs w:val="32"/>
        </w:rPr>
        <w:t>Awards —</w:t>
      </w:r>
      <w:r w:rsidR="00F6377B">
        <w:rPr>
          <w:rFonts w:ascii="Garamond" w:eastAsia="Garamond" w:hAnsi="Garamond"/>
          <w:color w:val="000000"/>
          <w:sz w:val="32"/>
          <w:szCs w:val="32"/>
        </w:rPr>
        <w:t xml:space="preserve"> </w:t>
      </w:r>
      <w:r w:rsidRPr="00F6377B">
        <w:rPr>
          <w:rFonts w:ascii="Garamond" w:eastAsia="Garamond" w:hAnsi="Garamond"/>
          <w:color w:val="000000"/>
          <w:sz w:val="32"/>
          <w:szCs w:val="32"/>
        </w:rPr>
        <w:t xml:space="preserve">as part of its effort to raise awareness, the TCCWB holds an annual awards event recognizing </w:t>
      </w:r>
      <w:r w:rsidR="00F6377B">
        <w:rPr>
          <w:rFonts w:ascii="Garamond" w:eastAsia="Garamond" w:hAnsi="Garamond"/>
          <w:color w:val="000000"/>
          <w:sz w:val="32"/>
          <w:szCs w:val="32"/>
        </w:rPr>
        <w:t xml:space="preserve">the efforts of </w:t>
      </w:r>
      <w:r w:rsidRPr="00F6377B">
        <w:rPr>
          <w:rFonts w:ascii="Garamond" w:eastAsia="Garamond" w:hAnsi="Garamond"/>
          <w:color w:val="000000"/>
          <w:sz w:val="32"/>
          <w:szCs w:val="32"/>
        </w:rPr>
        <w:t xml:space="preserve">outstanding volunteers, CPS staff, foster parents, foster </w:t>
      </w:r>
      <w:r w:rsidR="00F6377B">
        <w:rPr>
          <w:rFonts w:ascii="Garamond" w:eastAsia="Garamond" w:hAnsi="Garamond"/>
          <w:color w:val="000000"/>
          <w:sz w:val="32"/>
          <w:szCs w:val="32"/>
        </w:rPr>
        <w:t>youth</w:t>
      </w:r>
      <w:r w:rsidRPr="00F6377B">
        <w:rPr>
          <w:rFonts w:ascii="Garamond" w:eastAsia="Garamond" w:hAnsi="Garamond"/>
          <w:color w:val="000000"/>
          <w:sz w:val="32"/>
          <w:szCs w:val="32"/>
        </w:rPr>
        <w:t xml:space="preserve">, legislators, and/or businesses who have been nominated </w:t>
      </w:r>
      <w:r w:rsidR="00F6377B" w:rsidRPr="00F6377B">
        <w:rPr>
          <w:rFonts w:ascii="Garamond" w:eastAsia="Garamond" w:hAnsi="Garamond"/>
          <w:color w:val="000000"/>
          <w:sz w:val="32"/>
          <w:szCs w:val="32"/>
        </w:rPr>
        <w:t xml:space="preserve">for recognition </w:t>
      </w:r>
      <w:r w:rsidR="00F6377B">
        <w:rPr>
          <w:rFonts w:ascii="Garamond" w:eastAsia="Garamond" w:hAnsi="Garamond"/>
          <w:color w:val="000000"/>
          <w:sz w:val="32"/>
          <w:szCs w:val="32"/>
        </w:rPr>
        <w:t xml:space="preserve">and approved by a local </w:t>
      </w:r>
      <w:r w:rsidRPr="00F6377B">
        <w:rPr>
          <w:rFonts w:ascii="Garamond" w:eastAsia="Garamond" w:hAnsi="Garamond"/>
          <w:color w:val="000000"/>
          <w:sz w:val="32"/>
          <w:szCs w:val="32"/>
        </w:rPr>
        <w:t>CWB</w:t>
      </w:r>
      <w:r w:rsidR="00F6377B">
        <w:rPr>
          <w:rFonts w:ascii="Garamond" w:eastAsia="Garamond" w:hAnsi="Garamond"/>
          <w:color w:val="000000"/>
          <w:sz w:val="32"/>
          <w:szCs w:val="32"/>
        </w:rPr>
        <w:t>.</w:t>
      </w:r>
      <w:r w:rsidRPr="00F6377B">
        <w:rPr>
          <w:rFonts w:ascii="Garamond" w:eastAsia="Garamond" w:hAnsi="Garamond"/>
          <w:color w:val="000000"/>
          <w:sz w:val="32"/>
          <w:szCs w:val="32"/>
        </w:rPr>
        <w:t xml:space="preserve"> </w:t>
      </w:r>
    </w:p>
    <w:p w14:paraId="22D96D4E" w14:textId="77777777" w:rsidR="00A7623F" w:rsidRPr="006F695A" w:rsidRDefault="009F494D" w:rsidP="006F695A">
      <w:pPr>
        <w:numPr>
          <w:ilvl w:val="0"/>
          <w:numId w:val="10"/>
        </w:numPr>
        <w:tabs>
          <w:tab w:val="clear" w:pos="720"/>
        </w:tabs>
        <w:ind w:left="1440" w:right="72" w:hanging="720"/>
        <w:jc w:val="both"/>
        <w:textAlignment w:val="baseline"/>
        <w:rPr>
          <w:rFonts w:ascii="Garamond" w:eastAsia="Garamond" w:hAnsi="Garamond"/>
          <w:color w:val="000000"/>
          <w:sz w:val="32"/>
          <w:szCs w:val="32"/>
        </w:rPr>
      </w:pPr>
      <w:r w:rsidRPr="006F695A">
        <w:rPr>
          <w:rFonts w:ascii="Garamond" w:eastAsia="Garamond" w:hAnsi="Garamond"/>
          <w:color w:val="000000"/>
          <w:sz w:val="32"/>
          <w:szCs w:val="32"/>
        </w:rPr>
        <w:t>Resources</w:t>
      </w:r>
      <w:r w:rsidR="00F6377B" w:rsidRPr="006F695A">
        <w:rPr>
          <w:rFonts w:ascii="Garamond" w:eastAsia="Garamond" w:hAnsi="Garamond"/>
          <w:color w:val="000000"/>
          <w:sz w:val="32"/>
          <w:szCs w:val="32"/>
        </w:rPr>
        <w:t xml:space="preserve"> — the funding needs of the </w:t>
      </w:r>
      <w:r w:rsidRPr="006F695A">
        <w:rPr>
          <w:rFonts w:ascii="Garamond" w:eastAsia="Garamond" w:hAnsi="Garamond"/>
          <w:color w:val="000000"/>
          <w:sz w:val="32"/>
          <w:szCs w:val="32"/>
        </w:rPr>
        <w:t xml:space="preserve">Texas Council </w:t>
      </w:r>
      <w:r w:rsidR="00F6377B" w:rsidRPr="006F695A">
        <w:rPr>
          <w:rFonts w:ascii="Garamond" w:eastAsia="Garamond" w:hAnsi="Garamond"/>
          <w:color w:val="000000"/>
          <w:sz w:val="32"/>
          <w:szCs w:val="32"/>
        </w:rPr>
        <w:t xml:space="preserve">are met through </w:t>
      </w:r>
      <w:r w:rsidR="006F695A">
        <w:rPr>
          <w:rFonts w:ascii="Garamond" w:eastAsia="Garamond" w:hAnsi="Garamond"/>
          <w:color w:val="000000"/>
          <w:sz w:val="32"/>
          <w:szCs w:val="32"/>
        </w:rPr>
        <w:t xml:space="preserve">DFPS </w:t>
      </w:r>
      <w:r w:rsidR="00F6377B" w:rsidRPr="006F695A">
        <w:rPr>
          <w:rFonts w:ascii="Garamond" w:eastAsia="Garamond" w:hAnsi="Garamond"/>
          <w:color w:val="000000"/>
          <w:sz w:val="32"/>
          <w:szCs w:val="32"/>
        </w:rPr>
        <w:t xml:space="preserve">agency support and through </w:t>
      </w:r>
      <w:r w:rsidR="006F695A">
        <w:rPr>
          <w:rFonts w:ascii="Garamond" w:eastAsia="Garamond" w:hAnsi="Garamond"/>
          <w:color w:val="000000"/>
          <w:sz w:val="32"/>
          <w:szCs w:val="32"/>
        </w:rPr>
        <w:t>continuing</w:t>
      </w:r>
      <w:r w:rsidRPr="006F695A">
        <w:rPr>
          <w:rFonts w:ascii="Garamond" w:eastAsia="Garamond" w:hAnsi="Garamond"/>
          <w:color w:val="000000"/>
          <w:sz w:val="32"/>
          <w:szCs w:val="32"/>
        </w:rPr>
        <w:t xml:space="preserve"> </w:t>
      </w:r>
      <w:r w:rsidR="00F6377B" w:rsidRPr="006F695A">
        <w:rPr>
          <w:rFonts w:ascii="Garamond" w:eastAsia="Garamond" w:hAnsi="Garamond"/>
          <w:color w:val="000000"/>
          <w:sz w:val="32"/>
          <w:szCs w:val="32"/>
        </w:rPr>
        <w:t xml:space="preserve">appeals, grants, and </w:t>
      </w:r>
      <w:r w:rsidR="006F695A">
        <w:rPr>
          <w:rFonts w:ascii="Garamond" w:eastAsia="Garamond" w:hAnsi="Garamond"/>
          <w:color w:val="000000"/>
          <w:sz w:val="32"/>
          <w:szCs w:val="32"/>
        </w:rPr>
        <w:t>proposals</w:t>
      </w:r>
      <w:r w:rsidR="00F6377B" w:rsidRPr="006F695A">
        <w:rPr>
          <w:rFonts w:ascii="Garamond" w:eastAsia="Garamond" w:hAnsi="Garamond"/>
          <w:color w:val="000000"/>
          <w:sz w:val="32"/>
          <w:szCs w:val="32"/>
        </w:rPr>
        <w:t xml:space="preserve"> which focus on </w:t>
      </w:r>
      <w:r w:rsidR="006F695A">
        <w:rPr>
          <w:rFonts w:ascii="Garamond" w:eastAsia="Garamond" w:hAnsi="Garamond"/>
          <w:color w:val="000000"/>
          <w:sz w:val="32"/>
          <w:szCs w:val="32"/>
        </w:rPr>
        <w:t xml:space="preserve">raising funds to meet </w:t>
      </w:r>
      <w:r w:rsidR="00F6377B" w:rsidRPr="006F695A">
        <w:rPr>
          <w:rFonts w:ascii="Garamond" w:eastAsia="Garamond" w:hAnsi="Garamond"/>
          <w:color w:val="000000"/>
          <w:sz w:val="32"/>
          <w:szCs w:val="32"/>
        </w:rPr>
        <w:t xml:space="preserve">Council </w:t>
      </w:r>
      <w:r w:rsidRPr="006F695A">
        <w:rPr>
          <w:rFonts w:ascii="Garamond" w:eastAsia="Garamond" w:hAnsi="Garamond"/>
          <w:color w:val="000000"/>
          <w:sz w:val="32"/>
          <w:szCs w:val="32"/>
        </w:rPr>
        <w:t>objectives</w:t>
      </w:r>
      <w:r w:rsidR="00F6377B" w:rsidRPr="006F695A">
        <w:rPr>
          <w:rFonts w:ascii="Garamond" w:eastAsia="Garamond" w:hAnsi="Garamond"/>
          <w:color w:val="000000"/>
          <w:sz w:val="32"/>
          <w:szCs w:val="32"/>
        </w:rPr>
        <w:t xml:space="preserve">. </w:t>
      </w:r>
      <w:r w:rsidRPr="006F695A">
        <w:rPr>
          <w:rFonts w:ascii="Garamond" w:eastAsia="Garamond" w:hAnsi="Garamond"/>
          <w:color w:val="000000"/>
          <w:sz w:val="32"/>
          <w:szCs w:val="32"/>
        </w:rPr>
        <w:t xml:space="preserve">Currently, a special </w:t>
      </w:r>
      <w:r w:rsidR="006F695A">
        <w:rPr>
          <w:rFonts w:ascii="Garamond" w:eastAsia="Garamond" w:hAnsi="Garamond"/>
          <w:color w:val="000000"/>
          <w:sz w:val="32"/>
          <w:szCs w:val="32"/>
        </w:rPr>
        <w:t xml:space="preserve">sub-committee </w:t>
      </w:r>
      <w:r w:rsidRPr="006F695A">
        <w:rPr>
          <w:rFonts w:ascii="Garamond" w:eastAsia="Garamond" w:hAnsi="Garamond"/>
          <w:color w:val="000000"/>
          <w:sz w:val="32"/>
          <w:szCs w:val="32"/>
        </w:rPr>
        <w:t xml:space="preserve">project is </w:t>
      </w:r>
      <w:r w:rsidR="006F695A">
        <w:rPr>
          <w:rFonts w:ascii="Garamond" w:eastAsia="Garamond" w:hAnsi="Garamond"/>
          <w:color w:val="000000"/>
          <w:sz w:val="32"/>
          <w:szCs w:val="32"/>
        </w:rPr>
        <w:t>advancing the cause of</w:t>
      </w:r>
      <w:r w:rsidRPr="006F695A">
        <w:rPr>
          <w:rFonts w:ascii="Garamond" w:eastAsia="Garamond" w:hAnsi="Garamond"/>
          <w:color w:val="000000"/>
          <w:sz w:val="32"/>
          <w:szCs w:val="32"/>
        </w:rPr>
        <w:t xml:space="preserve"> Fostering</w:t>
      </w:r>
      <w:r w:rsidR="006F695A" w:rsidRPr="006F695A">
        <w:rPr>
          <w:rFonts w:ascii="Garamond" w:eastAsia="Garamond" w:hAnsi="Garamond"/>
          <w:color w:val="000000"/>
          <w:sz w:val="32"/>
          <w:szCs w:val="32"/>
        </w:rPr>
        <w:t xml:space="preserve"> </w:t>
      </w:r>
      <w:r w:rsidRPr="006F695A">
        <w:rPr>
          <w:rFonts w:ascii="Garamond" w:eastAsia="Garamond" w:hAnsi="Garamond"/>
          <w:color w:val="000000"/>
          <w:sz w:val="32"/>
          <w:szCs w:val="32"/>
        </w:rPr>
        <w:t xml:space="preserve">Brighter Futures (FBF). It is clear that public perception is strongly influenced by images in </w:t>
      </w:r>
      <w:r w:rsidR="006F695A">
        <w:rPr>
          <w:rFonts w:ascii="Garamond" w:eastAsia="Garamond" w:hAnsi="Garamond"/>
          <w:color w:val="000000"/>
          <w:sz w:val="32"/>
          <w:szCs w:val="32"/>
        </w:rPr>
        <w:t xml:space="preserve">the </w:t>
      </w:r>
      <w:r w:rsidRPr="006F695A">
        <w:rPr>
          <w:rFonts w:ascii="Garamond" w:eastAsia="Garamond" w:hAnsi="Garamond"/>
          <w:color w:val="000000"/>
          <w:sz w:val="32"/>
          <w:szCs w:val="32"/>
        </w:rPr>
        <w:t xml:space="preserve">news, </w:t>
      </w:r>
      <w:r w:rsidR="006F695A">
        <w:rPr>
          <w:rFonts w:ascii="Garamond" w:eastAsia="Garamond" w:hAnsi="Garamond"/>
          <w:color w:val="000000"/>
          <w:sz w:val="32"/>
          <w:szCs w:val="32"/>
        </w:rPr>
        <w:t xml:space="preserve">on </w:t>
      </w:r>
      <w:r w:rsidRPr="006F695A">
        <w:rPr>
          <w:rFonts w:ascii="Garamond" w:eastAsia="Garamond" w:hAnsi="Garamond"/>
          <w:color w:val="000000"/>
          <w:sz w:val="32"/>
          <w:szCs w:val="32"/>
        </w:rPr>
        <w:t xml:space="preserve">television, and </w:t>
      </w:r>
      <w:r w:rsidR="006F695A">
        <w:rPr>
          <w:rFonts w:ascii="Garamond" w:eastAsia="Garamond" w:hAnsi="Garamond"/>
          <w:color w:val="000000"/>
          <w:sz w:val="32"/>
          <w:szCs w:val="32"/>
        </w:rPr>
        <w:t xml:space="preserve">at the </w:t>
      </w:r>
      <w:r w:rsidRPr="006F695A">
        <w:rPr>
          <w:rFonts w:ascii="Garamond" w:eastAsia="Garamond" w:hAnsi="Garamond"/>
          <w:color w:val="000000"/>
          <w:sz w:val="32"/>
          <w:szCs w:val="32"/>
        </w:rPr>
        <w:t>movies</w:t>
      </w:r>
      <w:r w:rsidR="006F695A">
        <w:rPr>
          <w:rFonts w:ascii="Garamond" w:eastAsia="Garamond" w:hAnsi="Garamond"/>
          <w:color w:val="000000"/>
          <w:sz w:val="32"/>
          <w:szCs w:val="32"/>
        </w:rPr>
        <w:t xml:space="preserve">; </w:t>
      </w:r>
      <w:r w:rsidRPr="006F695A">
        <w:rPr>
          <w:rFonts w:ascii="Garamond" w:eastAsia="Garamond" w:hAnsi="Garamond"/>
          <w:color w:val="000000"/>
          <w:sz w:val="32"/>
          <w:szCs w:val="32"/>
        </w:rPr>
        <w:t>and negative images stigmatize both foster children and foster parents. The FBF initiative is to shares positive stories and statistics of children in foster care in order to improve the image o</w:t>
      </w:r>
      <w:r w:rsidR="006F695A">
        <w:rPr>
          <w:rFonts w:ascii="Garamond" w:eastAsia="Garamond" w:hAnsi="Garamond"/>
          <w:color w:val="000000"/>
          <w:sz w:val="32"/>
          <w:szCs w:val="32"/>
        </w:rPr>
        <w:t xml:space="preserve">f the foster care system in </w:t>
      </w:r>
      <w:r w:rsidRPr="006F695A">
        <w:rPr>
          <w:rFonts w:ascii="Garamond" w:eastAsia="Garamond" w:hAnsi="Garamond"/>
          <w:color w:val="000000"/>
          <w:sz w:val="32"/>
          <w:szCs w:val="32"/>
        </w:rPr>
        <w:t>Texas.</w:t>
      </w:r>
      <w:r w:rsidR="006F695A">
        <w:rPr>
          <w:rFonts w:ascii="Garamond" w:eastAsia="Garamond" w:hAnsi="Garamond"/>
          <w:color w:val="000000"/>
          <w:sz w:val="32"/>
          <w:szCs w:val="32"/>
        </w:rPr>
        <w:t xml:space="preserve"> This</w:t>
      </w:r>
      <w:r w:rsidR="006F695A" w:rsidRPr="006F695A">
        <w:rPr>
          <w:rFonts w:ascii="Garamond" w:eastAsia="Garamond" w:hAnsi="Garamond"/>
          <w:color w:val="000000"/>
          <w:sz w:val="32"/>
          <w:szCs w:val="32"/>
        </w:rPr>
        <w:t xml:space="preserve"> committee </w:t>
      </w:r>
      <w:r w:rsidR="006F695A">
        <w:rPr>
          <w:rFonts w:ascii="Garamond" w:eastAsia="Garamond" w:hAnsi="Garamond"/>
          <w:color w:val="000000"/>
          <w:sz w:val="32"/>
          <w:szCs w:val="32"/>
        </w:rPr>
        <w:t xml:space="preserve">also </w:t>
      </w:r>
      <w:r w:rsidR="006F695A" w:rsidRPr="006F695A">
        <w:rPr>
          <w:rFonts w:ascii="Garamond" w:eastAsia="Garamond" w:hAnsi="Garamond"/>
          <w:color w:val="000000"/>
          <w:sz w:val="32"/>
          <w:szCs w:val="32"/>
        </w:rPr>
        <w:t xml:space="preserve">compiles a list of </w:t>
      </w:r>
      <w:r w:rsidR="006F695A">
        <w:rPr>
          <w:rFonts w:ascii="Garamond" w:eastAsia="Garamond" w:hAnsi="Garamond"/>
          <w:color w:val="000000"/>
          <w:sz w:val="32"/>
          <w:szCs w:val="32"/>
        </w:rPr>
        <w:t xml:space="preserve">recommended </w:t>
      </w:r>
      <w:r w:rsidR="006F695A" w:rsidRPr="006F695A">
        <w:rPr>
          <w:rFonts w:ascii="Garamond" w:eastAsia="Garamond" w:hAnsi="Garamond"/>
          <w:color w:val="000000"/>
          <w:sz w:val="32"/>
          <w:szCs w:val="32"/>
        </w:rPr>
        <w:t>advertising firms and items geared to support</w:t>
      </w:r>
      <w:r w:rsidR="006F695A">
        <w:rPr>
          <w:rFonts w:ascii="Garamond" w:eastAsia="Garamond" w:hAnsi="Garamond"/>
          <w:color w:val="000000"/>
          <w:sz w:val="32"/>
          <w:szCs w:val="32"/>
        </w:rPr>
        <w:t>ing</w:t>
      </w:r>
      <w:r w:rsidR="006F695A" w:rsidRPr="006F695A">
        <w:rPr>
          <w:rFonts w:ascii="Garamond" w:eastAsia="Garamond" w:hAnsi="Garamond"/>
          <w:color w:val="000000"/>
          <w:sz w:val="32"/>
          <w:szCs w:val="32"/>
        </w:rPr>
        <w:t xml:space="preserve"> local and regional board activities.</w:t>
      </w:r>
    </w:p>
    <w:p w14:paraId="0A42FE04" w14:textId="77777777" w:rsidR="006F695A" w:rsidRDefault="006F695A">
      <w:pPr>
        <w:rPr>
          <w:rFonts w:ascii="Garamond" w:eastAsia="Garamond" w:hAnsi="Garamond"/>
          <w:color w:val="2B2E2D"/>
          <w:spacing w:val="2"/>
          <w:sz w:val="25"/>
        </w:rPr>
      </w:pPr>
    </w:p>
    <w:p w14:paraId="4717872A" w14:textId="77777777" w:rsidR="006F695A" w:rsidRDefault="006F695A">
      <w:pPr>
        <w:rPr>
          <w:rFonts w:ascii="Garamond" w:eastAsia="Garamond" w:hAnsi="Garamond"/>
          <w:color w:val="2B2E2D"/>
          <w:spacing w:val="2"/>
          <w:sz w:val="25"/>
        </w:rPr>
      </w:pPr>
      <w:r>
        <w:rPr>
          <w:rFonts w:ascii="Garamond" w:eastAsia="Garamond" w:hAnsi="Garamond"/>
          <w:color w:val="2B2E2D"/>
          <w:spacing w:val="2"/>
          <w:sz w:val="25"/>
        </w:rPr>
        <w:br w:type="page"/>
      </w:r>
    </w:p>
    <w:p w14:paraId="6CA93A6F" w14:textId="77777777" w:rsidR="00A7623F" w:rsidRDefault="009F494D" w:rsidP="006F695A">
      <w:pPr>
        <w:spacing w:after="169" w:line="1007" w:lineRule="exact"/>
        <w:jc w:val="center"/>
        <w:textAlignment w:val="baseline"/>
        <w:rPr>
          <w:rFonts w:ascii="Arial Narrow" w:eastAsia="Arial Narrow" w:hAnsi="Arial Narrow"/>
          <w:b/>
          <w:color w:val="BCC1C4"/>
          <w:spacing w:val="25"/>
          <w:w w:val="95"/>
          <w:sz w:val="72"/>
          <w:szCs w:val="72"/>
        </w:rPr>
      </w:pPr>
      <w:r w:rsidRPr="006F695A">
        <w:rPr>
          <w:rFonts w:ascii="Arial Narrow" w:eastAsia="Arial Narrow" w:hAnsi="Arial Narrow"/>
          <w:b/>
          <w:color w:val="BCC1C4"/>
          <w:spacing w:val="25"/>
          <w:w w:val="95"/>
          <w:sz w:val="72"/>
          <w:szCs w:val="72"/>
        </w:rPr>
        <w:lastRenderedPageBreak/>
        <w:t>REGIONA</w:t>
      </w:r>
      <w:r w:rsidR="006F695A" w:rsidRPr="006F695A">
        <w:rPr>
          <w:rFonts w:ascii="Arial Narrow" w:eastAsia="Arial Narrow" w:hAnsi="Arial Narrow"/>
          <w:b/>
          <w:color w:val="BCC1C4"/>
          <w:spacing w:val="25"/>
          <w:w w:val="95"/>
          <w:sz w:val="72"/>
          <w:szCs w:val="72"/>
        </w:rPr>
        <w:t>L</w:t>
      </w:r>
      <w:r w:rsidRPr="006F695A">
        <w:rPr>
          <w:rFonts w:ascii="Arial Narrow" w:eastAsia="Arial Narrow" w:hAnsi="Arial Narrow"/>
          <w:b/>
          <w:color w:val="BCC1C4"/>
          <w:spacing w:val="25"/>
          <w:w w:val="95"/>
          <w:sz w:val="72"/>
          <w:szCs w:val="72"/>
        </w:rPr>
        <w:t xml:space="preserve"> COUNCILS</w:t>
      </w:r>
    </w:p>
    <w:p w14:paraId="3333AEE8" w14:textId="77777777" w:rsidR="006F695A" w:rsidRPr="006F695A" w:rsidRDefault="006F695A" w:rsidP="006F695A">
      <w:pPr>
        <w:spacing w:after="169" w:line="1007" w:lineRule="exact"/>
        <w:jc w:val="center"/>
        <w:textAlignment w:val="baseline"/>
        <w:rPr>
          <w:rFonts w:ascii="Arial Narrow" w:eastAsia="Arial Narrow" w:hAnsi="Arial Narrow"/>
          <w:b/>
          <w:color w:val="BCC1C4"/>
          <w:spacing w:val="25"/>
          <w:w w:val="95"/>
          <w:sz w:val="72"/>
          <w:szCs w:val="72"/>
        </w:rPr>
      </w:pPr>
    </w:p>
    <w:p w14:paraId="60C9DA6A" w14:textId="77777777" w:rsidR="00A7623F" w:rsidRDefault="009F494D" w:rsidP="006F695A">
      <w:pPr>
        <w:ind w:left="190" w:right="522"/>
        <w:jc w:val="center"/>
        <w:textAlignment w:val="baseline"/>
      </w:pPr>
      <w:r>
        <w:rPr>
          <w:noProof/>
        </w:rPr>
        <w:drawing>
          <wp:inline distT="0" distB="0" distL="0" distR="0" wp14:anchorId="032477AF" wp14:editId="291031B8">
            <wp:extent cx="4119880" cy="44900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3" cstate="print"/>
                    <a:stretch>
                      <a:fillRect/>
                    </a:stretch>
                  </pic:blipFill>
                  <pic:spPr>
                    <a:xfrm>
                      <a:off x="0" y="0"/>
                      <a:ext cx="4119880" cy="4490085"/>
                    </a:xfrm>
                    <a:prstGeom prst="rect">
                      <a:avLst/>
                    </a:prstGeom>
                  </pic:spPr>
                </pic:pic>
              </a:graphicData>
            </a:graphic>
          </wp:inline>
        </w:drawing>
      </w:r>
    </w:p>
    <w:p w14:paraId="3ACCF012" w14:textId="77777777" w:rsidR="006F695A" w:rsidRDefault="006F695A">
      <w:pPr>
        <w:rPr>
          <w:rFonts w:ascii="Tahoma" w:eastAsia="Tahoma" w:hAnsi="Tahoma"/>
          <w:color w:val="000000"/>
          <w:spacing w:val="8"/>
          <w:sz w:val="18"/>
        </w:rPr>
      </w:pPr>
    </w:p>
    <w:p w14:paraId="6322BB07" w14:textId="77777777" w:rsidR="006F695A" w:rsidRDefault="006F695A">
      <w:pPr>
        <w:rPr>
          <w:rFonts w:ascii="Tahoma" w:eastAsia="Tahoma" w:hAnsi="Tahoma"/>
          <w:color w:val="000000"/>
          <w:spacing w:val="8"/>
          <w:sz w:val="18"/>
        </w:rPr>
      </w:pPr>
    </w:p>
    <w:p w14:paraId="466DE93D" w14:textId="77777777" w:rsidR="006F695A" w:rsidRDefault="006F695A">
      <w:pPr>
        <w:rPr>
          <w:rFonts w:ascii="Tahoma" w:eastAsia="Tahoma" w:hAnsi="Tahoma"/>
          <w:color w:val="000000"/>
          <w:spacing w:val="8"/>
          <w:sz w:val="18"/>
        </w:rPr>
      </w:pPr>
    </w:p>
    <w:p w14:paraId="0199A002" w14:textId="77777777" w:rsidR="006F695A" w:rsidRPr="006F695A" w:rsidRDefault="006F695A" w:rsidP="006F695A">
      <w:pPr>
        <w:jc w:val="center"/>
        <w:rPr>
          <w:rFonts w:ascii="Tahoma" w:eastAsia="Tahoma" w:hAnsi="Tahoma"/>
          <w:color w:val="000000"/>
          <w:spacing w:val="8"/>
          <w:sz w:val="18"/>
          <w:szCs w:val="18"/>
        </w:rPr>
      </w:pPr>
      <w:r w:rsidRPr="006F695A">
        <w:rPr>
          <w:rFonts w:ascii="Tahoma" w:eastAsia="Tahoma" w:hAnsi="Tahoma"/>
          <w:color w:val="000000"/>
          <w:spacing w:val="8"/>
          <w:sz w:val="18"/>
          <w:szCs w:val="18"/>
        </w:rPr>
        <w:t>There are Eleven DFPS Regions based upon county boundaries and Region 12 is the State Offices of DFPS</w:t>
      </w:r>
    </w:p>
    <w:p w14:paraId="7D9C0DD7" w14:textId="77777777" w:rsidR="006F695A" w:rsidRDefault="006F695A">
      <w:pPr>
        <w:rPr>
          <w:rFonts w:ascii="Tahoma" w:eastAsia="Tahoma" w:hAnsi="Tahoma"/>
          <w:color w:val="000000"/>
          <w:spacing w:val="8"/>
          <w:sz w:val="18"/>
        </w:rPr>
      </w:pPr>
      <w:r>
        <w:rPr>
          <w:rFonts w:ascii="Tahoma" w:eastAsia="Tahoma" w:hAnsi="Tahoma"/>
          <w:color w:val="000000"/>
          <w:spacing w:val="8"/>
          <w:sz w:val="18"/>
        </w:rPr>
        <w:br w:type="page"/>
      </w:r>
    </w:p>
    <w:p w14:paraId="66CBFC3F" w14:textId="77777777" w:rsidR="00A7623F" w:rsidRPr="006F695A" w:rsidRDefault="006F695A" w:rsidP="00A30C9B">
      <w:pPr>
        <w:jc w:val="center"/>
        <w:textAlignment w:val="baseline"/>
        <w:rPr>
          <w:rFonts w:ascii="Garamond" w:eastAsia="Tahoma" w:hAnsi="Garamond"/>
          <w:b/>
          <w:color w:val="000000"/>
          <w:spacing w:val="8"/>
          <w:sz w:val="32"/>
          <w:szCs w:val="32"/>
        </w:rPr>
      </w:pPr>
      <w:r>
        <w:rPr>
          <w:rFonts w:ascii="Garamond" w:eastAsia="Tahoma" w:hAnsi="Garamond"/>
          <w:b/>
          <w:color w:val="000000"/>
          <w:spacing w:val="8"/>
          <w:sz w:val="32"/>
          <w:szCs w:val="32"/>
        </w:rPr>
        <w:lastRenderedPageBreak/>
        <w:t xml:space="preserve">Important </w:t>
      </w:r>
      <w:r w:rsidRPr="006F695A">
        <w:rPr>
          <w:rFonts w:ascii="Garamond" w:eastAsia="Tahoma" w:hAnsi="Garamond"/>
          <w:b/>
          <w:color w:val="000000"/>
          <w:spacing w:val="8"/>
          <w:sz w:val="32"/>
          <w:szCs w:val="32"/>
        </w:rPr>
        <w:t>Websites, e-Mail Contacts, and Hotlines</w:t>
      </w:r>
    </w:p>
    <w:p w14:paraId="3A98EE1B" w14:textId="77777777" w:rsidR="006F695A" w:rsidRDefault="006F695A" w:rsidP="006F695A">
      <w:pPr>
        <w:jc w:val="both"/>
        <w:textAlignment w:val="baseline"/>
        <w:rPr>
          <w:rFonts w:ascii="Garamond" w:eastAsia="Tahoma" w:hAnsi="Garamond"/>
          <w:color w:val="000000"/>
          <w:spacing w:val="4"/>
          <w:sz w:val="32"/>
          <w:szCs w:val="32"/>
        </w:rPr>
      </w:pPr>
    </w:p>
    <w:p w14:paraId="17F346E5" w14:textId="77777777" w:rsidR="00FB191C" w:rsidRDefault="00FB191C" w:rsidP="006F695A">
      <w:pPr>
        <w:jc w:val="both"/>
        <w:textAlignment w:val="baseline"/>
        <w:rPr>
          <w:rFonts w:ascii="Garamond" w:eastAsia="Tahoma" w:hAnsi="Garamond"/>
          <w:color w:val="000000"/>
          <w:spacing w:val="4"/>
          <w:sz w:val="32"/>
          <w:szCs w:val="32"/>
        </w:rPr>
      </w:pPr>
    </w:p>
    <w:p w14:paraId="6AF384CC" w14:textId="77777777" w:rsidR="00A7623F" w:rsidRPr="006F695A" w:rsidRDefault="009F494D" w:rsidP="006F695A">
      <w:pPr>
        <w:jc w:val="both"/>
        <w:textAlignment w:val="baseline"/>
        <w:rPr>
          <w:rFonts w:ascii="Garamond" w:eastAsia="Tahoma" w:hAnsi="Garamond"/>
          <w:color w:val="000000"/>
          <w:spacing w:val="4"/>
          <w:sz w:val="32"/>
          <w:szCs w:val="32"/>
        </w:rPr>
      </w:pPr>
      <w:r w:rsidRPr="00FB191C">
        <w:rPr>
          <w:rFonts w:ascii="Garamond" w:eastAsia="Tahoma" w:hAnsi="Garamond"/>
          <w:b/>
          <w:color w:val="000000"/>
          <w:spacing w:val="4"/>
          <w:sz w:val="32"/>
          <w:szCs w:val="32"/>
        </w:rPr>
        <w:t>WEBSITES</w:t>
      </w:r>
      <w:r w:rsidRPr="006F695A">
        <w:rPr>
          <w:rFonts w:ascii="Garamond" w:eastAsia="Tahoma" w:hAnsi="Garamond"/>
          <w:color w:val="000000"/>
          <w:spacing w:val="4"/>
          <w:sz w:val="32"/>
          <w:szCs w:val="32"/>
        </w:rPr>
        <w:t>:</w:t>
      </w:r>
    </w:p>
    <w:p w14:paraId="1B3A7C80" w14:textId="77777777" w:rsidR="00A7623F" w:rsidRPr="006F695A" w:rsidRDefault="00783BC5" w:rsidP="006F4BB9">
      <w:pPr>
        <w:ind w:left="1440" w:hanging="1440"/>
        <w:textAlignment w:val="baseline"/>
        <w:rPr>
          <w:rFonts w:ascii="Garamond" w:eastAsia="Tahoma" w:hAnsi="Garamond"/>
          <w:color w:val="000000"/>
          <w:spacing w:val="9"/>
          <w:sz w:val="32"/>
          <w:szCs w:val="32"/>
        </w:rPr>
      </w:pPr>
      <w:r w:rsidRPr="006F695A">
        <w:rPr>
          <w:rFonts w:ascii="Garamond" w:eastAsia="Tahoma" w:hAnsi="Garamond"/>
          <w:color w:val="000000"/>
          <w:spacing w:val="9"/>
          <w:sz w:val="32"/>
          <w:szCs w:val="32"/>
        </w:rPr>
        <w:t xml:space="preserve">Texas Council </w:t>
      </w:r>
      <w:r w:rsidR="005B3A5D">
        <w:rPr>
          <w:rFonts w:ascii="Garamond" w:eastAsia="Tahoma" w:hAnsi="Garamond"/>
          <w:color w:val="000000"/>
          <w:spacing w:val="9"/>
          <w:sz w:val="32"/>
          <w:szCs w:val="32"/>
        </w:rPr>
        <w:t>of</w:t>
      </w:r>
      <w:r w:rsidRPr="006F695A">
        <w:rPr>
          <w:rFonts w:ascii="Garamond" w:eastAsia="Tahoma" w:hAnsi="Garamond"/>
          <w:color w:val="000000"/>
          <w:spacing w:val="9"/>
          <w:sz w:val="32"/>
          <w:szCs w:val="32"/>
        </w:rPr>
        <w:t xml:space="preserve"> Child Welfare </w:t>
      </w:r>
      <w:hyperlink w:history="1">
        <w:r w:rsidR="00A30C9B" w:rsidRPr="005B3A5D">
          <w:rPr>
            <w:rStyle w:val="Hyperlink"/>
            <w:rFonts w:ascii="Garamond" w:eastAsia="Tahoma" w:hAnsi="Garamond"/>
            <w:color w:val="auto"/>
            <w:spacing w:val="9"/>
            <w:sz w:val="32"/>
            <w:szCs w:val="32"/>
            <w:u w:val="none"/>
          </w:rPr>
          <w:t>Boards</w:t>
        </w:r>
        <w:r w:rsidR="00A30C9B" w:rsidRPr="005B3A5D">
          <w:rPr>
            <w:rStyle w:val="Hyperlink"/>
            <w:rFonts w:ascii="Garamond" w:eastAsia="Tahoma" w:hAnsi="Garamond"/>
            <w:spacing w:val="9"/>
            <w:sz w:val="32"/>
            <w:szCs w:val="32"/>
            <w:u w:val="none"/>
          </w:rPr>
          <w:tab/>
        </w:r>
        <w:r w:rsidR="00A30C9B" w:rsidRPr="005B3A5D">
          <w:rPr>
            <w:rStyle w:val="Hyperlink"/>
            <w:rFonts w:ascii="Garamond" w:eastAsia="Tahoma" w:hAnsi="Garamond"/>
            <w:spacing w:val="9"/>
            <w:sz w:val="32"/>
            <w:szCs w:val="32"/>
            <w:u w:val="none"/>
          </w:rPr>
          <w:tab/>
        </w:r>
        <w:r w:rsidR="006F4BB9">
          <w:rPr>
            <w:rStyle w:val="Hyperlink"/>
            <w:rFonts w:ascii="Garamond" w:eastAsia="Tahoma" w:hAnsi="Garamond"/>
            <w:spacing w:val="9"/>
            <w:sz w:val="32"/>
            <w:szCs w:val="32"/>
            <w:u w:val="none"/>
          </w:rPr>
          <w:tab/>
        </w:r>
        <w:r w:rsidR="00A30C9B" w:rsidRPr="006F4BB9">
          <w:rPr>
            <w:rStyle w:val="Hyperlink"/>
            <w:rFonts w:ascii="Garamond" w:eastAsia="Tahoma" w:hAnsi="Garamond"/>
            <w:spacing w:val="9"/>
            <w:sz w:val="32"/>
            <w:szCs w:val="32"/>
            <w:u w:val="none"/>
          </w:rPr>
          <w:t>www.tccwb.org</w:t>
        </w:r>
      </w:hyperlink>
    </w:p>
    <w:p w14:paraId="2DC6EDAD" w14:textId="77777777" w:rsidR="00A7623F" w:rsidRPr="006F695A" w:rsidRDefault="00783BC5" w:rsidP="006F4BB9">
      <w:pPr>
        <w:ind w:left="1440" w:hanging="1440"/>
        <w:textAlignment w:val="baseline"/>
        <w:rPr>
          <w:rFonts w:ascii="Garamond" w:eastAsia="Tahoma" w:hAnsi="Garamond"/>
          <w:color w:val="000000"/>
          <w:spacing w:val="8"/>
          <w:sz w:val="32"/>
          <w:szCs w:val="32"/>
        </w:rPr>
      </w:pPr>
      <w:r w:rsidRPr="006F695A">
        <w:rPr>
          <w:rFonts w:ascii="Garamond" w:eastAsia="Tahoma" w:hAnsi="Garamond"/>
          <w:color w:val="000000"/>
          <w:spacing w:val="8"/>
          <w:sz w:val="32"/>
          <w:szCs w:val="32"/>
        </w:rPr>
        <w:t xml:space="preserve">Fostering Brighter </w:t>
      </w:r>
      <w:hyperlink r:id="rId14">
        <w:r>
          <w:rPr>
            <w:rFonts w:ascii="Garamond" w:eastAsia="Tahoma" w:hAnsi="Garamond"/>
            <w:spacing w:val="8"/>
            <w:sz w:val="32"/>
            <w:szCs w:val="32"/>
          </w:rPr>
          <w:t>F</w:t>
        </w:r>
        <w:r w:rsidRPr="00783BC5">
          <w:rPr>
            <w:rFonts w:ascii="Garamond" w:eastAsia="Tahoma" w:hAnsi="Garamond"/>
            <w:spacing w:val="8"/>
            <w:sz w:val="32"/>
            <w:szCs w:val="32"/>
          </w:rPr>
          <w:t>utures</w:t>
        </w:r>
        <w:r w:rsidRPr="00783BC5">
          <w:rPr>
            <w:rFonts w:ascii="Garamond" w:eastAsia="Tahoma" w:hAnsi="Garamond"/>
            <w:color w:val="0000FF"/>
            <w:spacing w:val="8"/>
            <w:sz w:val="32"/>
            <w:szCs w:val="32"/>
          </w:rPr>
          <w:tab/>
        </w:r>
        <w:r w:rsidR="00A30C9B">
          <w:rPr>
            <w:rFonts w:ascii="Garamond" w:eastAsia="Tahoma" w:hAnsi="Garamond"/>
            <w:color w:val="0000FF"/>
            <w:spacing w:val="8"/>
            <w:sz w:val="32"/>
            <w:szCs w:val="32"/>
          </w:rPr>
          <w:tab/>
        </w:r>
        <w:r w:rsidR="00A30C9B">
          <w:rPr>
            <w:rFonts w:ascii="Garamond" w:eastAsia="Tahoma" w:hAnsi="Garamond"/>
            <w:color w:val="0000FF"/>
            <w:spacing w:val="8"/>
            <w:sz w:val="32"/>
            <w:szCs w:val="32"/>
          </w:rPr>
          <w:tab/>
        </w:r>
        <w:r w:rsidR="00A30C9B">
          <w:rPr>
            <w:rFonts w:ascii="Garamond" w:eastAsia="Tahoma" w:hAnsi="Garamond"/>
            <w:color w:val="0000FF"/>
            <w:spacing w:val="8"/>
            <w:sz w:val="32"/>
            <w:szCs w:val="32"/>
          </w:rPr>
          <w:tab/>
        </w:r>
        <w:r w:rsidR="006F4BB9">
          <w:rPr>
            <w:rFonts w:ascii="Garamond" w:eastAsia="Tahoma" w:hAnsi="Garamond"/>
            <w:color w:val="0000FF"/>
            <w:spacing w:val="8"/>
            <w:sz w:val="32"/>
            <w:szCs w:val="32"/>
          </w:rPr>
          <w:tab/>
        </w:r>
        <w:r w:rsidR="005B3A5D">
          <w:rPr>
            <w:rFonts w:ascii="Garamond" w:eastAsia="Tahoma" w:hAnsi="Garamond"/>
            <w:color w:val="0000FF"/>
            <w:spacing w:val="8"/>
            <w:sz w:val="32"/>
            <w:szCs w:val="32"/>
          </w:rPr>
          <w:t xml:space="preserve">    </w:t>
        </w:r>
        <w:r w:rsidRPr="006F4BB9">
          <w:rPr>
            <w:rFonts w:ascii="Garamond" w:eastAsia="Tahoma" w:hAnsi="Garamond"/>
            <w:color w:val="0000FF"/>
            <w:spacing w:val="8"/>
            <w:sz w:val="32"/>
            <w:szCs w:val="32"/>
          </w:rPr>
          <w:t>www.fbfutures</w:t>
        </w:r>
        <w:r w:rsidR="009F494D" w:rsidRPr="006F4BB9">
          <w:rPr>
            <w:rFonts w:ascii="Garamond" w:eastAsia="Tahoma" w:hAnsi="Garamond"/>
            <w:color w:val="0000FF"/>
            <w:spacing w:val="8"/>
            <w:sz w:val="32"/>
            <w:szCs w:val="32"/>
          </w:rPr>
          <w:t>.org</w:t>
        </w:r>
      </w:hyperlink>
    </w:p>
    <w:p w14:paraId="4398E202" w14:textId="77777777" w:rsidR="00783BC5" w:rsidRDefault="00783BC5" w:rsidP="006F4BB9">
      <w:pPr>
        <w:ind w:left="1440" w:hanging="1440"/>
        <w:textAlignment w:val="baseline"/>
        <w:rPr>
          <w:rFonts w:ascii="Garamond" w:eastAsia="Tahoma" w:hAnsi="Garamond"/>
          <w:color w:val="000000"/>
          <w:spacing w:val="6"/>
          <w:sz w:val="32"/>
          <w:szCs w:val="32"/>
        </w:rPr>
      </w:pPr>
      <w:r>
        <w:rPr>
          <w:rFonts w:ascii="Garamond" w:eastAsia="Tahoma" w:hAnsi="Garamond"/>
          <w:color w:val="000000"/>
          <w:spacing w:val="6"/>
          <w:sz w:val="32"/>
          <w:szCs w:val="32"/>
        </w:rPr>
        <w:t xml:space="preserve">Texas Department of Family &amp; </w:t>
      </w:r>
    </w:p>
    <w:p w14:paraId="5B235099" w14:textId="77777777" w:rsidR="00A7623F" w:rsidRDefault="00783BC5" w:rsidP="006F4BB9">
      <w:pPr>
        <w:ind w:left="1440" w:hanging="1440"/>
        <w:textAlignment w:val="baseline"/>
        <w:rPr>
          <w:rFonts w:ascii="Garamond" w:eastAsia="Tahoma" w:hAnsi="Garamond"/>
          <w:color w:val="000000"/>
          <w:spacing w:val="6"/>
          <w:sz w:val="32"/>
          <w:szCs w:val="32"/>
        </w:rPr>
      </w:pPr>
      <w:r>
        <w:rPr>
          <w:rFonts w:ascii="Garamond" w:eastAsia="Tahoma" w:hAnsi="Garamond"/>
          <w:color w:val="000000"/>
          <w:spacing w:val="6"/>
          <w:sz w:val="32"/>
          <w:szCs w:val="32"/>
        </w:rPr>
        <w:tab/>
        <w:t>Protective Services (</w:t>
      </w:r>
      <w:r w:rsidR="009F494D" w:rsidRPr="006F695A">
        <w:rPr>
          <w:rFonts w:ascii="Garamond" w:eastAsia="Tahoma" w:hAnsi="Garamond"/>
          <w:color w:val="000000"/>
          <w:spacing w:val="6"/>
          <w:sz w:val="32"/>
          <w:szCs w:val="32"/>
        </w:rPr>
        <w:t>DFPS</w:t>
      </w:r>
      <w:r>
        <w:rPr>
          <w:rFonts w:ascii="Garamond" w:eastAsia="Tahoma" w:hAnsi="Garamond"/>
          <w:color w:val="000000"/>
          <w:spacing w:val="6"/>
          <w:sz w:val="32"/>
          <w:szCs w:val="32"/>
        </w:rPr>
        <w:t>)</w:t>
      </w:r>
      <w:r>
        <w:rPr>
          <w:rFonts w:ascii="Garamond" w:eastAsia="Tahoma" w:hAnsi="Garamond"/>
          <w:color w:val="000000"/>
          <w:spacing w:val="6"/>
          <w:sz w:val="32"/>
          <w:szCs w:val="32"/>
        </w:rPr>
        <w:tab/>
      </w:r>
      <w:r>
        <w:rPr>
          <w:rFonts w:ascii="Garamond" w:eastAsia="Tahoma" w:hAnsi="Garamond"/>
          <w:color w:val="000000"/>
          <w:spacing w:val="6"/>
          <w:sz w:val="32"/>
          <w:szCs w:val="32"/>
        </w:rPr>
        <w:tab/>
      </w:r>
      <w:r w:rsidR="006F4BB9">
        <w:rPr>
          <w:rFonts w:ascii="Garamond" w:eastAsia="Tahoma" w:hAnsi="Garamond"/>
          <w:color w:val="000000"/>
          <w:spacing w:val="6"/>
          <w:sz w:val="32"/>
          <w:szCs w:val="32"/>
        </w:rPr>
        <w:tab/>
      </w:r>
      <w:r w:rsidR="005B3A5D">
        <w:rPr>
          <w:rFonts w:ascii="Garamond" w:eastAsia="Tahoma" w:hAnsi="Garamond"/>
          <w:color w:val="000000"/>
          <w:spacing w:val="6"/>
          <w:sz w:val="32"/>
          <w:szCs w:val="32"/>
        </w:rPr>
        <w:t xml:space="preserve">  </w:t>
      </w:r>
      <w:hyperlink r:id="rId15" w:history="1">
        <w:r w:rsidR="005B3A5D" w:rsidRPr="006F4BB9">
          <w:rPr>
            <w:rStyle w:val="Hyperlink"/>
            <w:rFonts w:ascii="Garamond" w:eastAsia="Tahoma" w:hAnsi="Garamond"/>
            <w:spacing w:val="6"/>
            <w:sz w:val="32"/>
            <w:szCs w:val="32"/>
            <w:u w:val="none"/>
          </w:rPr>
          <w:t>www.dfps.state.tx.us</w:t>
        </w:r>
      </w:hyperlink>
    </w:p>
    <w:p w14:paraId="74D7F0AB" w14:textId="77777777" w:rsidR="00783BC5" w:rsidRDefault="009F494D" w:rsidP="006F4BB9">
      <w:pPr>
        <w:ind w:left="1440" w:hanging="1440"/>
        <w:textAlignment w:val="baseline"/>
        <w:rPr>
          <w:rFonts w:ascii="Garamond" w:eastAsia="Tahoma" w:hAnsi="Garamond"/>
          <w:color w:val="000000"/>
          <w:spacing w:val="10"/>
          <w:sz w:val="32"/>
          <w:szCs w:val="32"/>
        </w:rPr>
      </w:pPr>
      <w:r w:rsidRPr="006F695A">
        <w:rPr>
          <w:rFonts w:ascii="Garamond" w:eastAsia="Tahoma" w:hAnsi="Garamond"/>
          <w:color w:val="000000"/>
          <w:spacing w:val="10"/>
          <w:sz w:val="32"/>
          <w:szCs w:val="32"/>
        </w:rPr>
        <w:t>C</w:t>
      </w:r>
      <w:r w:rsidR="00783BC5">
        <w:rPr>
          <w:rFonts w:ascii="Garamond" w:eastAsia="Tahoma" w:hAnsi="Garamond"/>
          <w:color w:val="000000"/>
          <w:spacing w:val="10"/>
          <w:sz w:val="32"/>
          <w:szCs w:val="32"/>
        </w:rPr>
        <w:t xml:space="preserve">hild </w:t>
      </w:r>
      <w:proofErr w:type="gramStart"/>
      <w:r w:rsidRPr="006F695A">
        <w:rPr>
          <w:rFonts w:ascii="Garamond" w:eastAsia="Tahoma" w:hAnsi="Garamond"/>
          <w:color w:val="000000"/>
          <w:spacing w:val="10"/>
          <w:sz w:val="32"/>
          <w:szCs w:val="32"/>
        </w:rPr>
        <w:t>P</w:t>
      </w:r>
      <w:r w:rsidR="00783BC5">
        <w:rPr>
          <w:rFonts w:ascii="Garamond" w:eastAsia="Tahoma" w:hAnsi="Garamond"/>
          <w:color w:val="000000"/>
          <w:spacing w:val="10"/>
          <w:sz w:val="32"/>
          <w:szCs w:val="32"/>
        </w:rPr>
        <w:t>rotective  Services</w:t>
      </w:r>
      <w:proofErr w:type="gramEnd"/>
      <w:r w:rsidR="00783BC5">
        <w:rPr>
          <w:rFonts w:ascii="Garamond" w:eastAsia="Tahoma" w:hAnsi="Garamond"/>
          <w:color w:val="000000"/>
          <w:spacing w:val="10"/>
          <w:sz w:val="32"/>
          <w:szCs w:val="32"/>
        </w:rPr>
        <w:t xml:space="preserve"> (CPS) </w:t>
      </w:r>
    </w:p>
    <w:p w14:paraId="1B38D053" w14:textId="77777777" w:rsidR="00783BC5" w:rsidRDefault="00783BC5" w:rsidP="006F4BB9">
      <w:pPr>
        <w:ind w:left="1440" w:hanging="1440"/>
        <w:textAlignment w:val="baseline"/>
        <w:rPr>
          <w:rFonts w:ascii="Garamond" w:eastAsia="Tahoma" w:hAnsi="Garamond"/>
          <w:color w:val="000000"/>
          <w:spacing w:val="10"/>
          <w:sz w:val="32"/>
          <w:szCs w:val="32"/>
        </w:rPr>
      </w:pPr>
      <w:r>
        <w:rPr>
          <w:rFonts w:ascii="Garamond" w:eastAsia="Tahoma" w:hAnsi="Garamond"/>
          <w:color w:val="000000"/>
          <w:spacing w:val="10"/>
          <w:sz w:val="32"/>
          <w:szCs w:val="32"/>
        </w:rPr>
        <w:tab/>
        <w:t>Community Engagement Staff</w:t>
      </w:r>
    </w:p>
    <w:p w14:paraId="6D9CD1E6" w14:textId="77777777" w:rsidR="00A7623F" w:rsidRPr="006F4BB9" w:rsidRDefault="00783BC5" w:rsidP="006F4BB9">
      <w:pPr>
        <w:ind w:left="720" w:hanging="720"/>
        <w:textAlignment w:val="baseline"/>
        <w:rPr>
          <w:rFonts w:ascii="Garamond" w:eastAsia="Tahoma" w:hAnsi="Garamond"/>
          <w:color w:val="000000"/>
          <w:spacing w:val="10"/>
          <w:sz w:val="32"/>
          <w:szCs w:val="32"/>
        </w:rPr>
      </w:pPr>
      <w:r>
        <w:rPr>
          <w:rFonts w:ascii="Garamond" w:hAnsi="Garamond"/>
          <w:sz w:val="32"/>
          <w:szCs w:val="32"/>
        </w:rPr>
        <w:tab/>
      </w:r>
      <w:r w:rsidR="006F4BB9">
        <w:rPr>
          <w:rFonts w:ascii="Garamond" w:hAnsi="Garamond"/>
          <w:sz w:val="32"/>
          <w:szCs w:val="32"/>
        </w:rPr>
        <w:t xml:space="preserve">   </w:t>
      </w:r>
      <w:hyperlink r:id="rId16" w:history="1">
        <w:r w:rsidRPr="006F4BB9">
          <w:rPr>
            <w:rStyle w:val="Hyperlink"/>
            <w:rFonts w:ascii="Garamond" w:eastAsia="Tahoma" w:hAnsi="Garamond"/>
            <w:spacing w:val="10"/>
            <w:sz w:val="32"/>
            <w:szCs w:val="32"/>
            <w:u w:val="none"/>
          </w:rPr>
          <w:t>http://intranet.dfps.state.tx.us/CPS/Regional/community.asp</w:t>
        </w:r>
      </w:hyperlink>
    </w:p>
    <w:p w14:paraId="342D44EA" w14:textId="77777777" w:rsidR="00A30C9B" w:rsidRPr="006F4BB9" w:rsidRDefault="00A30C9B" w:rsidP="006F4BB9">
      <w:pPr>
        <w:ind w:left="1440" w:hanging="1440"/>
        <w:textAlignment w:val="baseline"/>
        <w:rPr>
          <w:rFonts w:ascii="Garamond" w:eastAsia="Tahoma" w:hAnsi="Garamond"/>
          <w:color w:val="000000"/>
          <w:spacing w:val="11"/>
          <w:sz w:val="32"/>
          <w:szCs w:val="32"/>
        </w:rPr>
      </w:pPr>
      <w:r w:rsidRPr="006F695A">
        <w:rPr>
          <w:rFonts w:ascii="Garamond" w:eastAsia="Tahoma" w:hAnsi="Garamond"/>
          <w:color w:val="000000"/>
          <w:spacing w:val="11"/>
          <w:sz w:val="32"/>
          <w:szCs w:val="32"/>
        </w:rPr>
        <w:t>Training on Reporting</w:t>
      </w:r>
      <w:r>
        <w:rPr>
          <w:rFonts w:ascii="Garamond" w:eastAsia="Tahoma" w:hAnsi="Garamond"/>
          <w:color w:val="000000"/>
          <w:spacing w:val="11"/>
          <w:sz w:val="32"/>
          <w:szCs w:val="32"/>
        </w:rPr>
        <w:t xml:space="preserve"> Abuse</w:t>
      </w:r>
    </w:p>
    <w:p w14:paraId="47B98F43" w14:textId="77777777" w:rsidR="00A7623F" w:rsidRPr="006F4BB9" w:rsidRDefault="00A30C9B" w:rsidP="006F4BB9">
      <w:pPr>
        <w:ind w:left="720" w:hanging="720"/>
        <w:textAlignment w:val="baseline"/>
        <w:rPr>
          <w:rFonts w:ascii="Garamond" w:eastAsia="Tahoma" w:hAnsi="Garamond"/>
          <w:color w:val="000000"/>
          <w:spacing w:val="11"/>
          <w:sz w:val="32"/>
          <w:szCs w:val="32"/>
        </w:rPr>
      </w:pPr>
      <w:r w:rsidRPr="006F4BB9">
        <w:rPr>
          <w:rFonts w:ascii="Garamond" w:hAnsi="Garamond"/>
          <w:sz w:val="32"/>
          <w:szCs w:val="32"/>
        </w:rPr>
        <w:tab/>
      </w:r>
      <w:r w:rsidR="006F4BB9" w:rsidRPr="006F4BB9">
        <w:rPr>
          <w:rFonts w:ascii="Garamond" w:hAnsi="Garamond"/>
          <w:sz w:val="32"/>
          <w:szCs w:val="32"/>
        </w:rPr>
        <w:t xml:space="preserve">  </w:t>
      </w:r>
      <w:hyperlink r:id="rId17" w:history="1">
        <w:r w:rsidR="006F4BB9" w:rsidRPr="006F4BB9">
          <w:rPr>
            <w:rStyle w:val="Hyperlink"/>
            <w:rFonts w:ascii="Garamond" w:eastAsia="Tahoma" w:hAnsi="Garamond"/>
            <w:spacing w:val="11"/>
            <w:sz w:val="32"/>
            <w:szCs w:val="32"/>
            <w:u w:val="none"/>
          </w:rPr>
          <w:t>https://www.dfps.state.tx.us/Training/Reporting/default/asp</w:t>
        </w:r>
      </w:hyperlink>
    </w:p>
    <w:p w14:paraId="34B9D768" w14:textId="77777777" w:rsidR="00A7623F" w:rsidRPr="006F695A" w:rsidRDefault="00A30C9B" w:rsidP="006F4BB9">
      <w:pPr>
        <w:ind w:left="1440" w:hanging="1440"/>
        <w:textAlignment w:val="baseline"/>
        <w:rPr>
          <w:rFonts w:ascii="Garamond" w:eastAsia="Tahoma" w:hAnsi="Garamond"/>
          <w:color w:val="000000"/>
          <w:spacing w:val="10"/>
          <w:sz w:val="32"/>
          <w:szCs w:val="32"/>
        </w:rPr>
      </w:pPr>
      <w:r>
        <w:rPr>
          <w:rFonts w:ascii="Garamond" w:eastAsia="Tahoma" w:hAnsi="Garamond"/>
          <w:color w:val="000000"/>
          <w:spacing w:val="10"/>
          <w:sz w:val="32"/>
          <w:szCs w:val="32"/>
        </w:rPr>
        <w:t xml:space="preserve">OAG Open Government Training </w:t>
      </w:r>
      <w:r>
        <w:rPr>
          <w:rFonts w:ascii="Garamond" w:eastAsia="Tahoma" w:hAnsi="Garamond"/>
          <w:color w:val="000000"/>
          <w:spacing w:val="10"/>
          <w:sz w:val="32"/>
          <w:szCs w:val="32"/>
        </w:rPr>
        <w:tab/>
      </w:r>
      <w:r>
        <w:rPr>
          <w:rFonts w:ascii="Garamond" w:eastAsia="Tahoma" w:hAnsi="Garamond"/>
          <w:color w:val="000000"/>
          <w:spacing w:val="10"/>
          <w:sz w:val="32"/>
          <w:szCs w:val="32"/>
        </w:rPr>
        <w:tab/>
      </w:r>
      <w:r w:rsidR="006F4BB9">
        <w:rPr>
          <w:rFonts w:ascii="Garamond" w:eastAsia="Tahoma" w:hAnsi="Garamond"/>
          <w:color w:val="000000"/>
          <w:spacing w:val="10"/>
          <w:sz w:val="32"/>
          <w:szCs w:val="32"/>
        </w:rPr>
        <w:tab/>
      </w:r>
      <w:r w:rsidR="005B3A5D">
        <w:rPr>
          <w:rFonts w:ascii="Garamond" w:eastAsia="Tahoma" w:hAnsi="Garamond"/>
          <w:color w:val="000000"/>
          <w:spacing w:val="10"/>
          <w:sz w:val="32"/>
          <w:szCs w:val="32"/>
        </w:rPr>
        <w:t xml:space="preserve">  </w:t>
      </w:r>
      <w:hyperlink r:id="rId18" w:history="1">
        <w:r w:rsidR="005B3A5D" w:rsidRPr="006F4BB9">
          <w:rPr>
            <w:rStyle w:val="Hyperlink"/>
            <w:rFonts w:ascii="Garamond" w:eastAsia="Tahoma" w:hAnsi="Garamond"/>
            <w:spacing w:val="10"/>
            <w:sz w:val="32"/>
            <w:szCs w:val="32"/>
            <w:u w:val="none"/>
          </w:rPr>
          <w:t>www.oag.state.tx.us</w:t>
        </w:r>
      </w:hyperlink>
    </w:p>
    <w:p w14:paraId="588970FE" w14:textId="77777777" w:rsidR="00A7623F" w:rsidRPr="006F695A" w:rsidRDefault="00A30C9B" w:rsidP="006F4BB9">
      <w:pPr>
        <w:ind w:left="1440" w:hanging="1440"/>
        <w:textAlignment w:val="baseline"/>
        <w:rPr>
          <w:rFonts w:ascii="Garamond" w:eastAsia="Tahoma" w:hAnsi="Garamond"/>
          <w:color w:val="000000"/>
          <w:spacing w:val="11"/>
          <w:sz w:val="32"/>
          <w:szCs w:val="32"/>
        </w:rPr>
      </w:pPr>
      <w:r>
        <w:rPr>
          <w:rFonts w:ascii="Garamond" w:eastAsia="Tahoma" w:hAnsi="Garamond"/>
          <w:color w:val="000000"/>
          <w:spacing w:val="11"/>
          <w:sz w:val="32"/>
          <w:szCs w:val="32"/>
        </w:rPr>
        <w:t>Report</w:t>
      </w:r>
      <w:r w:rsidR="00FB191C">
        <w:rPr>
          <w:rFonts w:ascii="Garamond" w:eastAsia="Tahoma" w:hAnsi="Garamond"/>
          <w:color w:val="000000"/>
          <w:spacing w:val="11"/>
          <w:sz w:val="32"/>
          <w:szCs w:val="32"/>
        </w:rPr>
        <w:t xml:space="preserve">ing </w:t>
      </w:r>
      <w:r>
        <w:rPr>
          <w:rFonts w:ascii="Garamond" w:eastAsia="Tahoma" w:hAnsi="Garamond"/>
          <w:color w:val="000000"/>
          <w:spacing w:val="11"/>
          <w:sz w:val="32"/>
          <w:szCs w:val="32"/>
        </w:rPr>
        <w:t>Abuse</w:t>
      </w:r>
      <w:r>
        <w:rPr>
          <w:rFonts w:ascii="Garamond" w:eastAsia="Tahoma" w:hAnsi="Garamond"/>
          <w:color w:val="000000"/>
          <w:spacing w:val="11"/>
          <w:sz w:val="32"/>
          <w:szCs w:val="32"/>
        </w:rPr>
        <w:tab/>
      </w:r>
      <w:r>
        <w:rPr>
          <w:rFonts w:ascii="Garamond" w:eastAsia="Tahoma" w:hAnsi="Garamond"/>
          <w:color w:val="000000"/>
          <w:spacing w:val="11"/>
          <w:sz w:val="32"/>
          <w:szCs w:val="32"/>
        </w:rPr>
        <w:tab/>
      </w:r>
      <w:r>
        <w:rPr>
          <w:rFonts w:ascii="Garamond" w:eastAsia="Tahoma" w:hAnsi="Garamond"/>
          <w:color w:val="000000"/>
          <w:spacing w:val="11"/>
          <w:sz w:val="32"/>
          <w:szCs w:val="32"/>
        </w:rPr>
        <w:tab/>
      </w:r>
      <w:r>
        <w:rPr>
          <w:rFonts w:ascii="Garamond" w:eastAsia="Tahoma" w:hAnsi="Garamond"/>
          <w:color w:val="000000"/>
          <w:spacing w:val="11"/>
          <w:sz w:val="32"/>
          <w:szCs w:val="32"/>
        </w:rPr>
        <w:tab/>
      </w:r>
      <w:r w:rsidR="005B3A5D" w:rsidRPr="006F4BB9">
        <w:rPr>
          <w:rFonts w:ascii="Garamond" w:eastAsia="Tahoma" w:hAnsi="Garamond"/>
          <w:color w:val="000000"/>
          <w:spacing w:val="11"/>
          <w:sz w:val="32"/>
          <w:szCs w:val="32"/>
        </w:rPr>
        <w:t xml:space="preserve">     </w:t>
      </w:r>
      <w:hyperlink r:id="rId19" w:history="1">
        <w:r w:rsidR="005B3A5D" w:rsidRPr="006F4BB9">
          <w:rPr>
            <w:rStyle w:val="Hyperlink"/>
            <w:rFonts w:ascii="Garamond" w:eastAsia="Tahoma" w:hAnsi="Garamond"/>
            <w:spacing w:val="11"/>
            <w:sz w:val="32"/>
            <w:szCs w:val="32"/>
            <w:u w:val="none"/>
          </w:rPr>
          <w:t>www.reportabusehotline.org</w:t>
        </w:r>
      </w:hyperlink>
    </w:p>
    <w:p w14:paraId="2BC0B3AA" w14:textId="77777777" w:rsidR="00A7623F" w:rsidRPr="006F4BB9" w:rsidRDefault="00A30C9B" w:rsidP="006F4BB9">
      <w:pPr>
        <w:ind w:left="1440" w:hanging="1440"/>
        <w:textAlignment w:val="baseline"/>
        <w:rPr>
          <w:rFonts w:ascii="Garamond" w:eastAsia="Tahoma" w:hAnsi="Garamond"/>
          <w:color w:val="000000"/>
          <w:spacing w:val="9"/>
          <w:sz w:val="32"/>
          <w:szCs w:val="32"/>
        </w:rPr>
      </w:pPr>
      <w:r>
        <w:rPr>
          <w:rFonts w:ascii="Garamond" w:eastAsia="Tahoma" w:hAnsi="Garamond"/>
          <w:color w:val="000000"/>
          <w:spacing w:val="9"/>
          <w:sz w:val="32"/>
          <w:szCs w:val="32"/>
        </w:rPr>
        <w:t>Texas Network of Youth Services (TNOYS)</w:t>
      </w:r>
      <w:r w:rsidR="00FB191C">
        <w:rPr>
          <w:rFonts w:ascii="Garamond" w:eastAsia="Tahoma" w:hAnsi="Garamond"/>
          <w:color w:val="000000"/>
          <w:spacing w:val="9"/>
          <w:sz w:val="32"/>
          <w:szCs w:val="32"/>
        </w:rPr>
        <w:tab/>
      </w:r>
      <w:r w:rsidR="006F4BB9">
        <w:rPr>
          <w:rFonts w:ascii="Garamond" w:eastAsia="Tahoma" w:hAnsi="Garamond"/>
          <w:color w:val="000000"/>
          <w:spacing w:val="9"/>
          <w:sz w:val="32"/>
          <w:szCs w:val="32"/>
        </w:rPr>
        <w:tab/>
        <w:t xml:space="preserve">  </w:t>
      </w:r>
      <w:hyperlink r:id="rId20" w:history="1">
        <w:r w:rsidR="006F4BB9" w:rsidRPr="006F4BB9">
          <w:rPr>
            <w:rStyle w:val="Hyperlink"/>
            <w:rFonts w:ascii="Garamond" w:eastAsia="Tahoma" w:hAnsi="Garamond"/>
            <w:spacing w:val="9"/>
            <w:sz w:val="32"/>
            <w:szCs w:val="32"/>
            <w:u w:val="none"/>
          </w:rPr>
          <w:t>www.tnoys.org</w:t>
        </w:r>
      </w:hyperlink>
    </w:p>
    <w:p w14:paraId="1AB9501C" w14:textId="77777777" w:rsidR="00A7623F" w:rsidRPr="006F695A" w:rsidRDefault="00FB191C" w:rsidP="006F4BB9">
      <w:pPr>
        <w:ind w:left="1440" w:hanging="1440"/>
        <w:textAlignment w:val="baseline"/>
        <w:rPr>
          <w:rFonts w:ascii="Garamond" w:eastAsia="Tahoma" w:hAnsi="Garamond"/>
          <w:color w:val="000000"/>
          <w:spacing w:val="9"/>
          <w:sz w:val="32"/>
          <w:szCs w:val="32"/>
        </w:rPr>
      </w:pPr>
      <w:proofErr w:type="spellStart"/>
      <w:r>
        <w:rPr>
          <w:rFonts w:ascii="Garamond" w:hAnsi="Garamond"/>
          <w:sz w:val="32"/>
          <w:szCs w:val="32"/>
        </w:rPr>
        <w:t>TexProtects</w:t>
      </w:r>
      <w:proofErr w:type="spellEnd"/>
      <w:r>
        <w:rPr>
          <w:rFonts w:ascii="Garamond" w:hAnsi="Garamond"/>
          <w:sz w:val="32"/>
          <w:szCs w:val="32"/>
        </w:rPr>
        <w:t xml:space="preserve"> / PCAT</w:t>
      </w:r>
      <w:r>
        <w:rPr>
          <w:rFonts w:ascii="Garamond" w:hAnsi="Garamond"/>
          <w:sz w:val="32"/>
          <w:szCs w:val="32"/>
        </w:rPr>
        <w:tab/>
      </w:r>
      <w:r>
        <w:rPr>
          <w:rFonts w:ascii="Garamond" w:hAnsi="Garamond"/>
          <w:sz w:val="32"/>
          <w:szCs w:val="32"/>
        </w:rPr>
        <w:tab/>
      </w:r>
      <w:r>
        <w:rPr>
          <w:rFonts w:ascii="Garamond" w:hAnsi="Garamond"/>
          <w:sz w:val="32"/>
          <w:szCs w:val="32"/>
        </w:rPr>
        <w:tab/>
      </w:r>
      <w:r>
        <w:rPr>
          <w:rFonts w:ascii="Garamond" w:hAnsi="Garamond"/>
          <w:sz w:val="32"/>
          <w:szCs w:val="32"/>
        </w:rPr>
        <w:tab/>
      </w:r>
      <w:r>
        <w:rPr>
          <w:rFonts w:ascii="Garamond" w:hAnsi="Garamond"/>
          <w:sz w:val="32"/>
          <w:szCs w:val="32"/>
        </w:rPr>
        <w:tab/>
      </w:r>
      <w:r>
        <w:rPr>
          <w:rFonts w:ascii="Garamond" w:hAnsi="Garamond"/>
          <w:sz w:val="32"/>
          <w:szCs w:val="32"/>
        </w:rPr>
        <w:tab/>
      </w:r>
      <w:r w:rsidR="006F4BB9">
        <w:rPr>
          <w:rFonts w:ascii="Garamond" w:hAnsi="Garamond"/>
          <w:sz w:val="32"/>
          <w:szCs w:val="32"/>
        </w:rPr>
        <w:t xml:space="preserve"> </w:t>
      </w:r>
      <w:hyperlink r:id="rId21" w:history="1">
        <w:r w:rsidRPr="006F4BB9">
          <w:rPr>
            <w:rStyle w:val="Hyperlink"/>
            <w:rFonts w:ascii="Garamond" w:eastAsia="Tahoma" w:hAnsi="Garamond"/>
            <w:spacing w:val="9"/>
            <w:sz w:val="32"/>
            <w:szCs w:val="32"/>
            <w:u w:val="none"/>
          </w:rPr>
          <w:t>www.texprotects.org</w:t>
        </w:r>
      </w:hyperlink>
    </w:p>
    <w:p w14:paraId="5243035C" w14:textId="77777777" w:rsidR="00A30C9B" w:rsidRDefault="00A30C9B" w:rsidP="00783BC5">
      <w:pPr>
        <w:ind w:left="1440" w:hanging="1440"/>
        <w:jc w:val="both"/>
        <w:textAlignment w:val="baseline"/>
        <w:rPr>
          <w:rFonts w:ascii="Garamond" w:eastAsia="Tahoma" w:hAnsi="Garamond"/>
          <w:color w:val="000000"/>
          <w:spacing w:val="6"/>
          <w:sz w:val="32"/>
          <w:szCs w:val="32"/>
        </w:rPr>
      </w:pPr>
    </w:p>
    <w:p w14:paraId="6FE4BB4F" w14:textId="77777777" w:rsidR="00A7623F" w:rsidRPr="006F695A" w:rsidRDefault="009F494D" w:rsidP="00783BC5">
      <w:pPr>
        <w:ind w:left="1440" w:hanging="1440"/>
        <w:jc w:val="both"/>
        <w:textAlignment w:val="baseline"/>
        <w:rPr>
          <w:rFonts w:ascii="Garamond" w:eastAsia="Tahoma" w:hAnsi="Garamond"/>
          <w:color w:val="000000"/>
          <w:spacing w:val="6"/>
          <w:sz w:val="32"/>
          <w:szCs w:val="32"/>
        </w:rPr>
      </w:pPr>
      <w:r w:rsidRPr="00FB191C">
        <w:rPr>
          <w:rFonts w:ascii="Garamond" w:eastAsia="Tahoma" w:hAnsi="Garamond"/>
          <w:b/>
          <w:color w:val="000000"/>
          <w:spacing w:val="6"/>
          <w:sz w:val="32"/>
          <w:szCs w:val="32"/>
        </w:rPr>
        <w:t>E-MAILS</w:t>
      </w:r>
      <w:r w:rsidRPr="006F695A">
        <w:rPr>
          <w:rFonts w:ascii="Garamond" w:eastAsia="Tahoma" w:hAnsi="Garamond"/>
          <w:color w:val="000000"/>
          <w:spacing w:val="6"/>
          <w:sz w:val="32"/>
          <w:szCs w:val="32"/>
        </w:rPr>
        <w:t>:</w:t>
      </w:r>
    </w:p>
    <w:p w14:paraId="34F2AC34" w14:textId="77777777" w:rsidR="00A30C9B" w:rsidRDefault="00A30C9B" w:rsidP="00783BC5">
      <w:pPr>
        <w:ind w:left="1440" w:hanging="1440"/>
        <w:jc w:val="both"/>
        <w:textAlignment w:val="baseline"/>
        <w:rPr>
          <w:rFonts w:ascii="Garamond" w:eastAsia="Tahoma" w:hAnsi="Garamond"/>
          <w:color w:val="000000"/>
          <w:spacing w:val="9"/>
          <w:sz w:val="32"/>
          <w:szCs w:val="32"/>
        </w:rPr>
      </w:pPr>
      <w:r>
        <w:rPr>
          <w:rFonts w:ascii="Garamond" w:eastAsia="Tahoma" w:hAnsi="Garamond"/>
          <w:color w:val="000000"/>
          <w:spacing w:val="9"/>
          <w:sz w:val="32"/>
          <w:szCs w:val="32"/>
        </w:rPr>
        <w:t xml:space="preserve">TCCWB Executive Director, </w:t>
      </w:r>
    </w:p>
    <w:p w14:paraId="5CC50CF2" w14:textId="77777777" w:rsidR="00A7623F" w:rsidRPr="006F695A" w:rsidRDefault="00A30C9B" w:rsidP="00783BC5">
      <w:pPr>
        <w:ind w:left="1440" w:hanging="1440"/>
        <w:jc w:val="both"/>
        <w:textAlignment w:val="baseline"/>
        <w:rPr>
          <w:rFonts w:ascii="Garamond" w:eastAsia="Tahoma" w:hAnsi="Garamond"/>
          <w:color w:val="000000"/>
          <w:spacing w:val="9"/>
          <w:sz w:val="32"/>
          <w:szCs w:val="32"/>
        </w:rPr>
      </w:pPr>
      <w:r>
        <w:rPr>
          <w:rFonts w:ascii="Garamond" w:eastAsia="Tahoma" w:hAnsi="Garamond"/>
          <w:color w:val="000000"/>
          <w:spacing w:val="9"/>
          <w:sz w:val="32"/>
          <w:szCs w:val="32"/>
        </w:rPr>
        <w:tab/>
        <w:t>George Ford</w:t>
      </w:r>
      <w:r>
        <w:rPr>
          <w:rFonts w:ascii="Garamond" w:eastAsia="Tahoma" w:hAnsi="Garamond"/>
          <w:color w:val="000000"/>
          <w:spacing w:val="9"/>
          <w:sz w:val="32"/>
          <w:szCs w:val="32"/>
        </w:rPr>
        <w:tab/>
      </w:r>
      <w:r>
        <w:rPr>
          <w:rFonts w:ascii="Garamond" w:eastAsia="Tahoma" w:hAnsi="Garamond"/>
          <w:color w:val="000000"/>
          <w:spacing w:val="9"/>
          <w:sz w:val="32"/>
          <w:szCs w:val="32"/>
        </w:rPr>
        <w:tab/>
      </w:r>
      <w:r>
        <w:rPr>
          <w:rFonts w:ascii="Garamond" w:eastAsia="Tahoma" w:hAnsi="Garamond"/>
          <w:color w:val="000000"/>
          <w:spacing w:val="9"/>
          <w:sz w:val="32"/>
          <w:szCs w:val="32"/>
        </w:rPr>
        <w:tab/>
      </w:r>
      <w:r>
        <w:rPr>
          <w:rFonts w:ascii="Garamond" w:eastAsia="Tahoma" w:hAnsi="Garamond"/>
          <w:color w:val="000000"/>
          <w:spacing w:val="9"/>
          <w:sz w:val="32"/>
          <w:szCs w:val="32"/>
        </w:rPr>
        <w:tab/>
      </w:r>
      <w:r w:rsidR="005B3A5D">
        <w:rPr>
          <w:rFonts w:ascii="Garamond" w:eastAsia="Tahoma" w:hAnsi="Garamond"/>
          <w:color w:val="000000"/>
          <w:spacing w:val="9"/>
          <w:sz w:val="32"/>
          <w:szCs w:val="32"/>
        </w:rPr>
        <w:tab/>
      </w:r>
      <w:r w:rsidR="006F4BB9">
        <w:rPr>
          <w:rFonts w:ascii="Garamond" w:eastAsia="Tahoma" w:hAnsi="Garamond"/>
          <w:color w:val="000000"/>
          <w:spacing w:val="9"/>
          <w:sz w:val="32"/>
          <w:szCs w:val="32"/>
        </w:rPr>
        <w:t xml:space="preserve">      </w:t>
      </w:r>
      <w:hyperlink r:id="rId22" w:history="1">
        <w:r w:rsidR="005B3A5D" w:rsidRPr="006F4BB9">
          <w:rPr>
            <w:rStyle w:val="Hyperlink"/>
            <w:rFonts w:ascii="Garamond" w:eastAsia="Tahoma" w:hAnsi="Garamond"/>
            <w:spacing w:val="9"/>
            <w:sz w:val="32"/>
            <w:szCs w:val="32"/>
            <w:u w:val="none"/>
          </w:rPr>
          <w:t>gford@tccwb.org</w:t>
        </w:r>
      </w:hyperlink>
      <w:r w:rsidR="009F494D" w:rsidRPr="006F695A">
        <w:rPr>
          <w:rFonts w:ascii="Garamond" w:eastAsia="Tahoma" w:hAnsi="Garamond"/>
          <w:color w:val="000000"/>
          <w:spacing w:val="9"/>
          <w:sz w:val="32"/>
          <w:szCs w:val="32"/>
          <w:u w:val="single"/>
        </w:rPr>
        <w:t xml:space="preserve"> </w:t>
      </w:r>
    </w:p>
    <w:p w14:paraId="0E8E99C0" w14:textId="77777777" w:rsidR="00A30C9B" w:rsidRDefault="00A30C9B" w:rsidP="00783BC5">
      <w:pPr>
        <w:ind w:left="1440" w:hanging="1440"/>
        <w:jc w:val="both"/>
        <w:textAlignment w:val="baseline"/>
        <w:rPr>
          <w:rFonts w:ascii="Garamond" w:eastAsia="Tahoma" w:hAnsi="Garamond"/>
          <w:color w:val="000000"/>
          <w:spacing w:val="10"/>
          <w:sz w:val="32"/>
          <w:szCs w:val="32"/>
        </w:rPr>
      </w:pPr>
      <w:r w:rsidRPr="006F695A">
        <w:rPr>
          <w:rFonts w:ascii="Garamond" w:eastAsia="Tahoma" w:hAnsi="Garamond"/>
          <w:color w:val="000000"/>
          <w:spacing w:val="10"/>
          <w:sz w:val="32"/>
          <w:szCs w:val="32"/>
        </w:rPr>
        <w:t>CPS Community Affairs Liaison</w:t>
      </w:r>
      <w:r>
        <w:rPr>
          <w:rFonts w:ascii="Garamond" w:eastAsia="Tahoma" w:hAnsi="Garamond"/>
          <w:color w:val="000000"/>
          <w:spacing w:val="10"/>
          <w:sz w:val="32"/>
          <w:szCs w:val="32"/>
        </w:rPr>
        <w:t>,</w:t>
      </w:r>
    </w:p>
    <w:p w14:paraId="0FAD1B91" w14:textId="77777777" w:rsidR="00A7623F" w:rsidRPr="006F695A" w:rsidRDefault="00A30C9B" w:rsidP="00783BC5">
      <w:pPr>
        <w:ind w:left="1440" w:hanging="1440"/>
        <w:jc w:val="both"/>
        <w:textAlignment w:val="baseline"/>
        <w:rPr>
          <w:rFonts w:ascii="Garamond" w:eastAsia="Tahoma" w:hAnsi="Garamond"/>
          <w:color w:val="000000"/>
          <w:spacing w:val="10"/>
          <w:sz w:val="32"/>
          <w:szCs w:val="32"/>
        </w:rPr>
      </w:pPr>
      <w:r>
        <w:rPr>
          <w:rFonts w:ascii="Garamond" w:eastAsia="Tahoma" w:hAnsi="Garamond"/>
          <w:color w:val="000000"/>
          <w:spacing w:val="10"/>
          <w:sz w:val="32"/>
          <w:szCs w:val="32"/>
        </w:rPr>
        <w:tab/>
      </w:r>
      <w:r w:rsidR="009F494D" w:rsidRPr="006F695A">
        <w:rPr>
          <w:rFonts w:ascii="Garamond" w:eastAsia="Tahoma" w:hAnsi="Garamond"/>
          <w:color w:val="000000"/>
          <w:spacing w:val="10"/>
          <w:sz w:val="32"/>
          <w:szCs w:val="32"/>
        </w:rPr>
        <w:t>Valinda Bolton</w:t>
      </w:r>
      <w:r>
        <w:rPr>
          <w:rFonts w:ascii="Garamond" w:eastAsia="Tahoma" w:hAnsi="Garamond"/>
          <w:color w:val="000000"/>
          <w:spacing w:val="10"/>
          <w:sz w:val="32"/>
          <w:szCs w:val="32"/>
        </w:rPr>
        <w:tab/>
      </w:r>
      <w:r>
        <w:rPr>
          <w:rFonts w:ascii="Garamond" w:eastAsia="Tahoma" w:hAnsi="Garamond"/>
          <w:color w:val="000000"/>
          <w:spacing w:val="10"/>
          <w:sz w:val="32"/>
          <w:szCs w:val="32"/>
        </w:rPr>
        <w:tab/>
      </w:r>
      <w:r>
        <w:rPr>
          <w:rFonts w:ascii="Garamond" w:eastAsia="Tahoma" w:hAnsi="Garamond"/>
          <w:color w:val="000000"/>
          <w:spacing w:val="10"/>
          <w:sz w:val="32"/>
          <w:szCs w:val="32"/>
        </w:rPr>
        <w:tab/>
      </w:r>
      <w:hyperlink r:id="rId23">
        <w:r w:rsidR="009F494D" w:rsidRPr="006F4BB9">
          <w:rPr>
            <w:rFonts w:ascii="Garamond" w:eastAsia="Tahoma" w:hAnsi="Garamond"/>
            <w:color w:val="0000FF"/>
            <w:spacing w:val="10"/>
            <w:sz w:val="32"/>
            <w:szCs w:val="32"/>
          </w:rPr>
          <w:t>valinda.bolton@dfps.state.tx.us</w:t>
        </w:r>
      </w:hyperlink>
      <w:r w:rsidR="009F494D" w:rsidRPr="006F4BB9">
        <w:rPr>
          <w:rFonts w:ascii="Garamond" w:eastAsia="Tahoma" w:hAnsi="Garamond"/>
          <w:color w:val="000000"/>
          <w:spacing w:val="10"/>
          <w:sz w:val="32"/>
          <w:szCs w:val="32"/>
        </w:rPr>
        <w:t xml:space="preserve"> </w:t>
      </w:r>
    </w:p>
    <w:p w14:paraId="7F0741B8" w14:textId="77777777" w:rsidR="00A30C9B" w:rsidRPr="006F695A" w:rsidRDefault="00A30C9B" w:rsidP="00A30C9B">
      <w:pPr>
        <w:ind w:left="1440" w:hanging="1440"/>
        <w:jc w:val="both"/>
        <w:textAlignment w:val="baseline"/>
        <w:rPr>
          <w:rFonts w:ascii="Garamond" w:eastAsia="Tahoma" w:hAnsi="Garamond"/>
          <w:color w:val="000000"/>
          <w:spacing w:val="8"/>
          <w:sz w:val="32"/>
          <w:szCs w:val="32"/>
        </w:rPr>
      </w:pPr>
      <w:r w:rsidRPr="006F695A">
        <w:rPr>
          <w:rFonts w:ascii="Garamond" w:eastAsia="Tahoma" w:hAnsi="Garamond"/>
          <w:color w:val="000000"/>
          <w:spacing w:val="8"/>
          <w:sz w:val="32"/>
          <w:szCs w:val="32"/>
        </w:rPr>
        <w:t>Regional Directors</w:t>
      </w:r>
      <w:r>
        <w:rPr>
          <w:rFonts w:ascii="Garamond" w:eastAsia="Tahoma" w:hAnsi="Garamond"/>
          <w:color w:val="000000"/>
          <w:spacing w:val="8"/>
          <w:sz w:val="32"/>
          <w:szCs w:val="32"/>
        </w:rPr>
        <w:tab/>
      </w:r>
      <w:r w:rsidRPr="00A30C9B">
        <w:rPr>
          <w:rFonts w:ascii="Garamond" w:eastAsia="Tahoma" w:hAnsi="Garamond"/>
          <w:i/>
          <w:color w:val="000000"/>
          <w:spacing w:val="8"/>
          <w:sz w:val="32"/>
          <w:szCs w:val="32"/>
        </w:rPr>
        <w:t>See List following Contacts List</w:t>
      </w:r>
    </w:p>
    <w:p w14:paraId="54712AF3" w14:textId="77777777" w:rsidR="00A30C9B" w:rsidRDefault="00A30C9B" w:rsidP="00783BC5">
      <w:pPr>
        <w:ind w:left="1440" w:hanging="1440"/>
        <w:jc w:val="both"/>
        <w:textAlignment w:val="baseline"/>
        <w:rPr>
          <w:rFonts w:ascii="Garamond" w:eastAsia="Tahoma" w:hAnsi="Garamond"/>
          <w:color w:val="000000"/>
          <w:spacing w:val="4"/>
          <w:sz w:val="32"/>
          <w:szCs w:val="32"/>
        </w:rPr>
      </w:pPr>
    </w:p>
    <w:p w14:paraId="148996E7" w14:textId="77777777" w:rsidR="00A7623F" w:rsidRPr="006F695A" w:rsidRDefault="009F494D" w:rsidP="00783BC5">
      <w:pPr>
        <w:ind w:left="1440" w:hanging="1440"/>
        <w:jc w:val="both"/>
        <w:textAlignment w:val="baseline"/>
        <w:rPr>
          <w:rFonts w:ascii="Garamond" w:eastAsia="Tahoma" w:hAnsi="Garamond"/>
          <w:color w:val="000000"/>
          <w:spacing w:val="4"/>
          <w:sz w:val="32"/>
          <w:szCs w:val="32"/>
        </w:rPr>
      </w:pPr>
      <w:r w:rsidRPr="00FB191C">
        <w:rPr>
          <w:rFonts w:ascii="Garamond" w:eastAsia="Tahoma" w:hAnsi="Garamond"/>
          <w:b/>
          <w:color w:val="000000"/>
          <w:spacing w:val="4"/>
          <w:sz w:val="32"/>
          <w:szCs w:val="32"/>
        </w:rPr>
        <w:t>HOTLINE</w:t>
      </w:r>
      <w:r w:rsidRPr="006F695A">
        <w:rPr>
          <w:rFonts w:ascii="Garamond" w:eastAsia="Tahoma" w:hAnsi="Garamond"/>
          <w:color w:val="000000"/>
          <w:spacing w:val="4"/>
          <w:sz w:val="32"/>
          <w:szCs w:val="32"/>
        </w:rPr>
        <w:t>:</w:t>
      </w:r>
    </w:p>
    <w:p w14:paraId="7D6EE199" w14:textId="77777777" w:rsidR="00783BC5" w:rsidRDefault="00783BC5" w:rsidP="00783BC5">
      <w:pPr>
        <w:ind w:left="1440" w:hanging="1440"/>
        <w:jc w:val="both"/>
        <w:textAlignment w:val="baseline"/>
        <w:rPr>
          <w:rStyle w:val="Hyperlink"/>
          <w:rFonts w:ascii="Garamond" w:eastAsia="Tahoma" w:hAnsi="Garamond"/>
          <w:spacing w:val="8"/>
          <w:sz w:val="32"/>
          <w:szCs w:val="32"/>
        </w:rPr>
      </w:pPr>
      <w:r w:rsidRPr="006F695A">
        <w:rPr>
          <w:rFonts w:ascii="Garamond" w:eastAsia="Tahoma" w:hAnsi="Garamond"/>
          <w:color w:val="000000"/>
          <w:spacing w:val="8"/>
          <w:sz w:val="32"/>
          <w:szCs w:val="32"/>
        </w:rPr>
        <w:t>Report</w:t>
      </w:r>
      <w:r>
        <w:rPr>
          <w:rFonts w:ascii="Garamond" w:eastAsia="Tahoma" w:hAnsi="Garamond"/>
          <w:color w:val="000000"/>
          <w:spacing w:val="8"/>
          <w:sz w:val="32"/>
          <w:szCs w:val="32"/>
        </w:rPr>
        <w:t>ing Adult &amp; Child</w:t>
      </w:r>
      <w:r w:rsidRPr="006F695A">
        <w:rPr>
          <w:rFonts w:ascii="Garamond" w:eastAsia="Tahoma" w:hAnsi="Garamond"/>
          <w:color w:val="000000"/>
          <w:spacing w:val="8"/>
          <w:sz w:val="32"/>
          <w:szCs w:val="32"/>
        </w:rPr>
        <w:t xml:space="preserve"> Abuse</w:t>
      </w:r>
      <w:r w:rsidR="009F494D" w:rsidRPr="006F695A">
        <w:rPr>
          <w:rFonts w:ascii="Garamond" w:eastAsia="Tahoma" w:hAnsi="Garamond"/>
          <w:color w:val="000000"/>
          <w:spacing w:val="8"/>
          <w:sz w:val="32"/>
          <w:szCs w:val="32"/>
        </w:rPr>
        <w:t>:</w:t>
      </w:r>
      <w:r>
        <w:rPr>
          <w:rFonts w:ascii="Garamond" w:eastAsia="Tahoma" w:hAnsi="Garamond"/>
          <w:color w:val="000000"/>
          <w:spacing w:val="8"/>
          <w:sz w:val="32"/>
          <w:szCs w:val="32"/>
        </w:rPr>
        <w:tab/>
      </w:r>
      <w:r w:rsidR="00A30C9B">
        <w:rPr>
          <w:rFonts w:ascii="Garamond" w:eastAsia="Tahoma" w:hAnsi="Garamond"/>
          <w:color w:val="000000"/>
          <w:spacing w:val="8"/>
          <w:sz w:val="32"/>
          <w:szCs w:val="32"/>
        </w:rPr>
        <w:tab/>
      </w:r>
      <w:r>
        <w:rPr>
          <w:rFonts w:ascii="Garamond" w:eastAsia="Tahoma" w:hAnsi="Garamond"/>
          <w:color w:val="000000"/>
          <w:spacing w:val="8"/>
          <w:sz w:val="32"/>
          <w:szCs w:val="32"/>
        </w:rPr>
        <w:tab/>
      </w:r>
      <w:r>
        <w:rPr>
          <w:rFonts w:ascii="Garamond" w:eastAsia="Tahoma" w:hAnsi="Garamond"/>
          <w:color w:val="000000"/>
          <w:spacing w:val="8"/>
          <w:sz w:val="32"/>
          <w:szCs w:val="32"/>
        </w:rPr>
        <w:tab/>
      </w:r>
      <w:r w:rsidR="006F4BB9">
        <w:rPr>
          <w:rFonts w:ascii="Garamond" w:eastAsia="Tahoma" w:hAnsi="Garamond"/>
          <w:color w:val="000000"/>
          <w:spacing w:val="8"/>
          <w:sz w:val="32"/>
          <w:szCs w:val="32"/>
        </w:rPr>
        <w:tab/>
      </w:r>
      <w:r>
        <w:rPr>
          <w:rFonts w:ascii="Garamond" w:eastAsia="Tahoma" w:hAnsi="Garamond"/>
          <w:color w:val="000000"/>
          <w:spacing w:val="8"/>
          <w:sz w:val="32"/>
          <w:szCs w:val="32"/>
        </w:rPr>
        <w:fldChar w:fldCharType="begin"/>
      </w:r>
      <w:r>
        <w:rPr>
          <w:rFonts w:ascii="Garamond" w:eastAsia="Tahoma" w:hAnsi="Garamond"/>
          <w:color w:val="000000"/>
          <w:spacing w:val="8"/>
          <w:sz w:val="32"/>
          <w:szCs w:val="32"/>
        </w:rPr>
        <w:instrText xml:space="preserve"> HYPERLINK "http://www.cass.com" </w:instrText>
      </w:r>
      <w:r>
        <w:rPr>
          <w:rFonts w:ascii="Garamond" w:eastAsia="Tahoma" w:hAnsi="Garamond"/>
          <w:color w:val="000000"/>
          <w:spacing w:val="8"/>
          <w:sz w:val="32"/>
          <w:szCs w:val="32"/>
        </w:rPr>
      </w:r>
      <w:r>
        <w:rPr>
          <w:rFonts w:ascii="Garamond" w:eastAsia="Tahoma" w:hAnsi="Garamond"/>
          <w:color w:val="000000"/>
          <w:spacing w:val="8"/>
          <w:sz w:val="32"/>
          <w:szCs w:val="32"/>
        </w:rPr>
        <w:fldChar w:fldCharType="separate"/>
      </w:r>
      <w:r w:rsidRPr="00783BC5">
        <w:rPr>
          <w:rStyle w:val="Hyperlink"/>
          <w:rFonts w:ascii="Garamond" w:eastAsia="Tahoma" w:hAnsi="Garamond"/>
          <w:spacing w:val="8"/>
          <w:sz w:val="32"/>
          <w:szCs w:val="32"/>
          <w:u w:val="none"/>
        </w:rPr>
        <w:t>1-800-252-5400</w:t>
      </w:r>
    </w:p>
    <w:p w14:paraId="21D1A7F0" w14:textId="77777777" w:rsidR="00A7623F" w:rsidRDefault="00783BC5" w:rsidP="003F2720">
      <w:pPr>
        <w:ind w:left="1440" w:hanging="1440"/>
        <w:jc w:val="both"/>
        <w:textAlignment w:val="baseline"/>
        <w:rPr>
          <w:rFonts w:ascii="Garamond" w:eastAsia="Garamond" w:hAnsi="Garamond"/>
          <w:color w:val="000000"/>
          <w:sz w:val="32"/>
        </w:rPr>
      </w:pPr>
      <w:r>
        <w:rPr>
          <w:rFonts w:ascii="Garamond" w:eastAsia="Tahoma" w:hAnsi="Garamond"/>
          <w:color w:val="000000"/>
          <w:spacing w:val="8"/>
          <w:sz w:val="32"/>
          <w:szCs w:val="32"/>
        </w:rPr>
        <w:fldChar w:fldCharType="end"/>
      </w:r>
    </w:p>
    <w:sectPr w:rsidR="00A7623F" w:rsidSect="00A977E9">
      <w:footerReference w:type="default" r:id="rId2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2E41D" w14:textId="77777777" w:rsidR="00952908" w:rsidRDefault="00952908" w:rsidP="009F494D">
      <w:r>
        <w:separator/>
      </w:r>
    </w:p>
  </w:endnote>
  <w:endnote w:type="continuationSeparator" w:id="0">
    <w:p w14:paraId="7C4B9011" w14:textId="77777777" w:rsidR="00952908" w:rsidRDefault="00952908" w:rsidP="009F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roman"/>
    <w:panose1 w:val="02020603050405020304"/>
  </w:font>
  <w:font w:name="Garamond">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D3EC" w14:textId="77777777" w:rsidR="003A4ACE" w:rsidRPr="003A4ACE" w:rsidRDefault="003A4ACE" w:rsidP="003A4ACE">
    <w:pPr>
      <w:pStyle w:val="Footer"/>
      <w:jc w:val="center"/>
      <w:rPr>
        <w:rFonts w:ascii="Garamond" w:hAnsi="Garamond"/>
        <w:sz w:val="16"/>
        <w:szCs w:val="16"/>
      </w:rPr>
    </w:pPr>
    <w:r w:rsidRPr="003A4ACE">
      <w:rPr>
        <w:rFonts w:ascii="Garamond" w:hAnsi="Garamond"/>
        <w:sz w:val="16"/>
        <w:szCs w:val="16"/>
      </w:rPr>
      <w:fldChar w:fldCharType="begin"/>
    </w:r>
    <w:r w:rsidRPr="003A4ACE">
      <w:rPr>
        <w:rFonts w:ascii="Garamond" w:hAnsi="Garamond"/>
        <w:sz w:val="16"/>
        <w:szCs w:val="16"/>
      </w:rPr>
      <w:instrText xml:space="preserve"> PAGE   \* MERGEFORMAT </w:instrText>
    </w:r>
    <w:r w:rsidRPr="003A4ACE">
      <w:rPr>
        <w:rFonts w:ascii="Garamond" w:hAnsi="Garamond"/>
        <w:sz w:val="16"/>
        <w:szCs w:val="16"/>
      </w:rPr>
      <w:fldChar w:fldCharType="separate"/>
    </w:r>
    <w:r w:rsidR="00136F34">
      <w:rPr>
        <w:rFonts w:ascii="Garamond" w:hAnsi="Garamond"/>
        <w:noProof/>
        <w:sz w:val="16"/>
        <w:szCs w:val="16"/>
      </w:rPr>
      <w:t>4</w:t>
    </w:r>
    <w:r w:rsidRPr="003A4ACE">
      <w:rPr>
        <w:rFonts w:ascii="Garamond" w:hAnsi="Garamond"/>
        <w:sz w:val="16"/>
        <w:szCs w:val="16"/>
      </w:rPr>
      <w:fldChar w:fldCharType="end"/>
    </w:r>
  </w:p>
  <w:p w14:paraId="4387B4EA" w14:textId="77777777" w:rsidR="003A4ACE" w:rsidRDefault="003A4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01BB6" w14:textId="77777777" w:rsidR="00952908" w:rsidRDefault="00952908" w:rsidP="009F494D">
      <w:r>
        <w:separator/>
      </w:r>
    </w:p>
  </w:footnote>
  <w:footnote w:type="continuationSeparator" w:id="0">
    <w:p w14:paraId="0E660E63" w14:textId="77777777" w:rsidR="00952908" w:rsidRDefault="00952908" w:rsidP="009F4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734"/>
    <w:multiLevelType w:val="multilevel"/>
    <w:tmpl w:val="B50ADC46"/>
    <w:lvl w:ilvl="0">
      <w:numFmt w:val="bullet"/>
      <w:lvlText w:val="·"/>
      <w:lvlJc w:val="left"/>
      <w:pPr>
        <w:tabs>
          <w:tab w:val="left" w:pos="360"/>
        </w:tabs>
      </w:pPr>
      <w:rPr>
        <w:rFonts w:ascii="Symbol" w:eastAsia="Symbol" w:hAnsi="Symbo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EA70CB"/>
    <w:multiLevelType w:val="multilevel"/>
    <w:tmpl w:val="D1CAE2C2"/>
    <w:lvl w:ilvl="0">
      <w:start w:val="1"/>
      <w:numFmt w:val="decimal"/>
      <w:lvlText w:val="%1."/>
      <w:lvlJc w:val="left"/>
      <w:pPr>
        <w:tabs>
          <w:tab w:val="left" w:pos="360"/>
        </w:tabs>
      </w:pPr>
      <w:rPr>
        <w:rFonts w:ascii="Bookman Old Style" w:eastAsia="Bookman Old Style" w:hAnsi="Bookman Old Style"/>
        <w:color w:val="000000"/>
        <w:spacing w:val="-6"/>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B07B71"/>
    <w:multiLevelType w:val="multilevel"/>
    <w:tmpl w:val="D780CCCA"/>
    <w:lvl w:ilvl="0">
      <w:numFmt w:val="bullet"/>
      <w:lvlText w:val="·"/>
      <w:lvlJc w:val="left"/>
      <w:pPr>
        <w:tabs>
          <w:tab w:val="left" w:pos="288"/>
        </w:tabs>
      </w:pPr>
      <w:rPr>
        <w:rFonts w:ascii="Symbol" w:eastAsia="Symbol" w:hAnsi="Symbol"/>
        <w:color w:val="000000"/>
        <w:spacing w:val="-8"/>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5108F"/>
    <w:multiLevelType w:val="multilevel"/>
    <w:tmpl w:val="D618FA22"/>
    <w:lvl w:ilvl="0">
      <w:numFmt w:val="bullet"/>
      <w:lvlText w:val="·"/>
      <w:lvlJc w:val="left"/>
      <w:pPr>
        <w:tabs>
          <w:tab w:val="left" w:pos="720"/>
        </w:tabs>
      </w:pPr>
      <w:rPr>
        <w:rFonts w:ascii="Symbol" w:eastAsia="Symbol" w:hAnsi="Symbol"/>
        <w:color w:val="000000"/>
        <w:spacing w:val="-1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24B73"/>
    <w:multiLevelType w:val="multilevel"/>
    <w:tmpl w:val="A21465E0"/>
    <w:lvl w:ilvl="0">
      <w:numFmt w:val="bullet"/>
      <w:lvlText w:val="·"/>
      <w:lvlJc w:val="left"/>
      <w:pPr>
        <w:tabs>
          <w:tab w:val="left" w:pos="720"/>
        </w:tabs>
      </w:pPr>
      <w:rPr>
        <w:rFonts w:ascii="Symbol" w:eastAsia="Symbol" w:hAnsi="Symbol"/>
        <w:color w:val="000000"/>
        <w:spacing w:val="0"/>
        <w:w w:val="100"/>
        <w:sz w:val="3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E67DE7"/>
    <w:multiLevelType w:val="multilevel"/>
    <w:tmpl w:val="A5E4CBE0"/>
    <w:lvl w:ilvl="0">
      <w:start w:val="9"/>
      <w:numFmt w:val="decimal"/>
      <w:lvlText w:val="%1."/>
      <w:lvlJc w:val="left"/>
      <w:pPr>
        <w:tabs>
          <w:tab w:val="left" w:pos="432"/>
        </w:tabs>
      </w:pPr>
      <w:rPr>
        <w:rFonts w:ascii="Bookman Old Style" w:eastAsia="Bookman Old Style" w:hAnsi="Bookman Old Style"/>
        <w:color w:val="000000"/>
        <w:spacing w:val="-7"/>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8133BF"/>
    <w:multiLevelType w:val="multilevel"/>
    <w:tmpl w:val="DAA69726"/>
    <w:lvl w:ilvl="0">
      <w:numFmt w:val="bullet"/>
      <w:lvlText w:val="·"/>
      <w:lvlJc w:val="left"/>
      <w:pPr>
        <w:tabs>
          <w:tab w:val="left" w:pos="720"/>
        </w:tabs>
      </w:pPr>
      <w:rPr>
        <w:rFonts w:ascii="Symbol" w:eastAsia="Symbol" w:hAnsi="Symbol"/>
        <w:color w:val="000000"/>
        <w:spacing w:val="0"/>
        <w:w w:val="100"/>
        <w:sz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003ED8"/>
    <w:multiLevelType w:val="hybridMultilevel"/>
    <w:tmpl w:val="628E7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02E20FC"/>
    <w:multiLevelType w:val="multilevel"/>
    <w:tmpl w:val="59AEF1D0"/>
    <w:lvl w:ilvl="0">
      <w:start w:val="1"/>
      <w:numFmt w:val="lowerLetter"/>
      <w:lvlText w:val="%1."/>
      <w:lvlJc w:val="left"/>
      <w:pPr>
        <w:tabs>
          <w:tab w:val="left" w:pos="360"/>
        </w:tabs>
      </w:pPr>
      <w:rPr>
        <w:rFonts w:ascii="Bookman Old Style" w:eastAsia="Bookman Old Style" w:hAnsi="Bookman Old Style"/>
        <w:color w:val="000000"/>
        <w:spacing w:val="-7"/>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4908B3"/>
    <w:multiLevelType w:val="multilevel"/>
    <w:tmpl w:val="F978357C"/>
    <w:lvl w:ilvl="0">
      <w:numFmt w:val="decimal"/>
      <w:lvlText w:val="%1."/>
      <w:lvlJc w:val="left"/>
      <w:pPr>
        <w:tabs>
          <w:tab w:val="left" w:pos="720"/>
        </w:tabs>
      </w:pPr>
      <w:rPr>
        <w:rFonts w:ascii="Bookman Old Style" w:eastAsia="Bookman Old Style" w:hAnsi="Bookman Old Style"/>
        <w:color w:val="000000"/>
        <w:spacing w:val="-8"/>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535757"/>
    <w:multiLevelType w:val="multilevel"/>
    <w:tmpl w:val="EEEC8E04"/>
    <w:lvl w:ilvl="0">
      <w:numFmt w:val="bullet"/>
      <w:lvlText w:val="4"/>
      <w:lvlJc w:val="left"/>
      <w:rPr>
        <w:rFonts w:ascii="Webdings" w:eastAsia="Webdings" w:hAnsi="Webdings"/>
        <w:color w:val="000000"/>
        <w:spacing w:val="-11"/>
        <w:w w:val="100"/>
        <w:sz w:val="3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9009A0"/>
    <w:multiLevelType w:val="multilevel"/>
    <w:tmpl w:val="0382CCE6"/>
    <w:lvl w:ilvl="0">
      <w:numFmt w:val="bullet"/>
      <w:lvlText w:val="·"/>
      <w:lvlJc w:val="left"/>
      <w:pPr>
        <w:tabs>
          <w:tab w:val="left" w:pos="360"/>
        </w:tabs>
      </w:pPr>
      <w:rPr>
        <w:rFonts w:ascii="Symbol" w:eastAsia="Symbol" w:hAnsi="Symbol"/>
        <w:color w:val="000000"/>
        <w:spacing w:val="0"/>
        <w:w w:val="100"/>
        <w:sz w:val="3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90988551">
    <w:abstractNumId w:val="0"/>
  </w:num>
  <w:num w:numId="2" w16cid:durableId="1639408185">
    <w:abstractNumId w:val="2"/>
  </w:num>
  <w:num w:numId="3" w16cid:durableId="1721127704">
    <w:abstractNumId w:val="11"/>
  </w:num>
  <w:num w:numId="4" w16cid:durableId="1721437754">
    <w:abstractNumId w:val="3"/>
  </w:num>
  <w:num w:numId="5" w16cid:durableId="2107729774">
    <w:abstractNumId w:val="6"/>
  </w:num>
  <w:num w:numId="6" w16cid:durableId="1891727133">
    <w:abstractNumId w:val="1"/>
  </w:num>
  <w:num w:numId="7" w16cid:durableId="1525629388">
    <w:abstractNumId w:val="8"/>
  </w:num>
  <w:num w:numId="8" w16cid:durableId="926114123">
    <w:abstractNumId w:val="5"/>
  </w:num>
  <w:num w:numId="9" w16cid:durableId="1297178135">
    <w:abstractNumId w:val="9"/>
  </w:num>
  <w:num w:numId="10" w16cid:durableId="612978442">
    <w:abstractNumId w:val="4"/>
  </w:num>
  <w:num w:numId="11" w16cid:durableId="182669916">
    <w:abstractNumId w:val="10"/>
  </w:num>
  <w:num w:numId="12" w16cid:durableId="20606699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23F"/>
    <w:rsid w:val="0002340F"/>
    <w:rsid w:val="00136F34"/>
    <w:rsid w:val="001D2E9B"/>
    <w:rsid w:val="001E65F1"/>
    <w:rsid w:val="0025159D"/>
    <w:rsid w:val="002E2A7F"/>
    <w:rsid w:val="003A4ACE"/>
    <w:rsid w:val="003D3FF4"/>
    <w:rsid w:val="003E7D5B"/>
    <w:rsid w:val="003F2720"/>
    <w:rsid w:val="004713C9"/>
    <w:rsid w:val="004D459A"/>
    <w:rsid w:val="00543A09"/>
    <w:rsid w:val="0054772B"/>
    <w:rsid w:val="005B3A5D"/>
    <w:rsid w:val="006F4BB9"/>
    <w:rsid w:val="006F695A"/>
    <w:rsid w:val="00783BC5"/>
    <w:rsid w:val="00926136"/>
    <w:rsid w:val="00952908"/>
    <w:rsid w:val="009D0623"/>
    <w:rsid w:val="009F494D"/>
    <w:rsid w:val="00A30C9B"/>
    <w:rsid w:val="00A7623F"/>
    <w:rsid w:val="00A977E9"/>
    <w:rsid w:val="00AE1CCA"/>
    <w:rsid w:val="00C22005"/>
    <w:rsid w:val="00D4367C"/>
    <w:rsid w:val="00D654CF"/>
    <w:rsid w:val="00F54F96"/>
    <w:rsid w:val="00F6377B"/>
    <w:rsid w:val="00F75CAA"/>
    <w:rsid w:val="00F83ABD"/>
    <w:rsid w:val="00FB1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A688C"/>
  <w15:docId w15:val="{583CB9C3-DE4F-4A15-A902-EB462328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623F"/>
  </w:style>
  <w:style w:type="paragraph" w:styleId="Heading1">
    <w:name w:val="heading 1"/>
    <w:basedOn w:val="Normal"/>
    <w:link w:val="Heading1Char"/>
    <w:uiPriority w:val="9"/>
    <w:qFormat/>
    <w:rsid w:val="00AE1CCA"/>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494D"/>
    <w:pPr>
      <w:tabs>
        <w:tab w:val="center" w:pos="4680"/>
        <w:tab w:val="right" w:pos="9360"/>
      </w:tabs>
    </w:pPr>
  </w:style>
  <w:style w:type="character" w:customStyle="1" w:styleId="HeaderChar">
    <w:name w:val="Header Char"/>
    <w:basedOn w:val="DefaultParagraphFont"/>
    <w:link w:val="Header"/>
    <w:uiPriority w:val="99"/>
    <w:semiHidden/>
    <w:rsid w:val="009F494D"/>
  </w:style>
  <w:style w:type="paragraph" w:styleId="Footer">
    <w:name w:val="footer"/>
    <w:basedOn w:val="Normal"/>
    <w:link w:val="FooterChar"/>
    <w:uiPriority w:val="99"/>
    <w:unhideWhenUsed/>
    <w:rsid w:val="009F494D"/>
    <w:pPr>
      <w:tabs>
        <w:tab w:val="center" w:pos="4680"/>
        <w:tab w:val="right" w:pos="9360"/>
      </w:tabs>
    </w:pPr>
  </w:style>
  <w:style w:type="character" w:customStyle="1" w:styleId="FooterChar">
    <w:name w:val="Footer Char"/>
    <w:basedOn w:val="DefaultParagraphFont"/>
    <w:link w:val="Footer"/>
    <w:uiPriority w:val="99"/>
    <w:rsid w:val="009F494D"/>
  </w:style>
  <w:style w:type="character" w:styleId="Hyperlink">
    <w:name w:val="Hyperlink"/>
    <w:basedOn w:val="DefaultParagraphFont"/>
    <w:uiPriority w:val="99"/>
    <w:unhideWhenUsed/>
    <w:rsid w:val="00A977E9"/>
    <w:rPr>
      <w:color w:val="0000FF" w:themeColor="hyperlink"/>
      <w:u w:val="single"/>
    </w:rPr>
  </w:style>
  <w:style w:type="paragraph" w:styleId="BalloonText">
    <w:name w:val="Balloon Text"/>
    <w:basedOn w:val="Normal"/>
    <w:link w:val="BalloonTextChar"/>
    <w:uiPriority w:val="99"/>
    <w:semiHidden/>
    <w:unhideWhenUsed/>
    <w:rsid w:val="00C22005"/>
    <w:rPr>
      <w:rFonts w:ascii="Tahoma" w:hAnsi="Tahoma" w:cs="Tahoma"/>
      <w:sz w:val="16"/>
      <w:szCs w:val="16"/>
    </w:rPr>
  </w:style>
  <w:style w:type="character" w:customStyle="1" w:styleId="BalloonTextChar">
    <w:name w:val="Balloon Text Char"/>
    <w:basedOn w:val="DefaultParagraphFont"/>
    <w:link w:val="BalloonText"/>
    <w:uiPriority w:val="99"/>
    <w:semiHidden/>
    <w:rsid w:val="00C22005"/>
    <w:rPr>
      <w:rFonts w:ascii="Tahoma" w:hAnsi="Tahoma" w:cs="Tahoma"/>
      <w:sz w:val="16"/>
      <w:szCs w:val="16"/>
    </w:rPr>
  </w:style>
  <w:style w:type="paragraph" w:styleId="ListParagraph">
    <w:name w:val="List Paragraph"/>
    <w:basedOn w:val="Normal"/>
    <w:uiPriority w:val="34"/>
    <w:qFormat/>
    <w:rsid w:val="00543A09"/>
    <w:pPr>
      <w:ind w:left="720"/>
      <w:contextualSpacing/>
    </w:pPr>
  </w:style>
  <w:style w:type="character" w:styleId="UnresolvedMention">
    <w:name w:val="Unresolved Mention"/>
    <w:basedOn w:val="DefaultParagraphFont"/>
    <w:uiPriority w:val="99"/>
    <w:semiHidden/>
    <w:unhideWhenUsed/>
    <w:rsid w:val="005B3A5D"/>
    <w:rPr>
      <w:color w:val="605E5C"/>
      <w:shd w:val="clear" w:color="auto" w:fill="E1DFDD"/>
    </w:rPr>
  </w:style>
  <w:style w:type="character" w:customStyle="1" w:styleId="Heading1Char">
    <w:name w:val="Heading 1 Char"/>
    <w:basedOn w:val="DefaultParagraphFont"/>
    <w:link w:val="Heading1"/>
    <w:uiPriority w:val="9"/>
    <w:rsid w:val="00AE1CCA"/>
    <w:rPr>
      <w:rFonts w:eastAsia="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621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ps.state.tx.us/Child_Protection" TargetMode="External"/><Relationship Id="rId13" Type="http://schemas.openxmlformats.org/officeDocument/2006/relationships/image" Target="media/image1.jpeg"/><Relationship Id="rId18" Type="http://schemas.openxmlformats.org/officeDocument/2006/relationships/hyperlink" Target="http://www.oag.state.tx.u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texprotects.org" TargetMode="External"/><Relationship Id="rId7" Type="http://schemas.openxmlformats.org/officeDocument/2006/relationships/hyperlink" Target="http://www-.tccwb.org" TargetMode="External"/><Relationship Id="rId12" Type="http://schemas.openxmlformats.org/officeDocument/2006/relationships/hyperlink" Target="http://www.tccwb.org" TargetMode="External"/><Relationship Id="rId17" Type="http://schemas.openxmlformats.org/officeDocument/2006/relationships/hyperlink" Target="https://www.dfps.state.tx.us/Training/Reporting/default/asp" TargetMode="External"/><Relationship Id="rId25" Type="http://schemas.openxmlformats.org/officeDocument/2006/relationships/fontTable" Target="fontTable.xml"/><Relationship Id="fId" Type="http://schemas.openxmlformats.org/wordprocessingml/2006/fontTable" Target="fontTable1.xml"/><Relationship Id="rId2" Type="http://schemas.openxmlformats.org/officeDocument/2006/relationships/styles" Target="styles.xml"/><Relationship Id="rId16" Type="http://schemas.openxmlformats.org/officeDocument/2006/relationships/hyperlink" Target="http://intranet.dfps.state.tx.us/CPS/Regional/community.asp" TargetMode="External"/><Relationship Id="rId20" Type="http://schemas.openxmlformats.org/officeDocument/2006/relationships/hyperlink" Target="http://www.tnoy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s.gov/charitie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dfps.state.tx.us" TargetMode="External"/><Relationship Id="rId23" Type="http://schemas.openxmlformats.org/officeDocument/2006/relationships/hyperlink" Target="mailto:valinda.bolton@dfps.state.tx.us" TargetMode="External"/><Relationship Id="rId10" Type="http://schemas.openxmlformats.org/officeDocument/2006/relationships/hyperlink" Target="http://www.oag.state.tx.us" TargetMode="External"/><Relationship Id="rId19" Type="http://schemas.openxmlformats.org/officeDocument/2006/relationships/hyperlink" Target="http://www.reportabusehotline.org" TargetMode="External"/><Relationship Id="rId4" Type="http://schemas.openxmlformats.org/officeDocument/2006/relationships/webSettings" Target="webSettings.xml"/><Relationship Id="rId9" Type="http://schemas.openxmlformats.org/officeDocument/2006/relationships/hyperlink" Target="https://www.texasattorneygeneral.gov/open-government/governmental-bodies/pia-and-oma-training-resources" TargetMode="External"/><Relationship Id="rId14" Type="http://schemas.openxmlformats.org/officeDocument/2006/relationships/hyperlink" Target="http://FUTURES-FBFutures.org" TargetMode="External"/><Relationship Id="rId22" Type="http://schemas.openxmlformats.org/officeDocument/2006/relationships/hyperlink" Target="mailto:gford@tccw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3893</Words>
  <Characters>22191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Alibaba</dc:creator>
  <cp:lastModifiedBy>Diane Anderson - Glover</cp:lastModifiedBy>
  <cp:revision>2</cp:revision>
  <dcterms:created xsi:type="dcterms:W3CDTF">2023-03-08T13:36:00Z</dcterms:created>
  <dcterms:modified xsi:type="dcterms:W3CDTF">2023-03-08T13:36:00Z</dcterms:modified>
</cp:coreProperties>
</file>